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FF" w:rsidRDefault="002636E7" w:rsidP="001B5BED">
      <w:pPr>
        <w:pStyle w:val="Heading1"/>
        <w:spacing w:before="0"/>
        <w:contextualSpacing/>
      </w:pPr>
      <w:r>
        <w:t>Bloomberg Philanthropies Data for Health Initiative</w:t>
      </w:r>
      <w:r w:rsidR="000A004A">
        <w:br/>
      </w:r>
      <w:r>
        <w:t xml:space="preserve">Comprehensive Listing of All Indicators Measured </w:t>
      </w:r>
      <w:r w:rsidR="006126F1">
        <w:t xml:space="preserve">in </w:t>
      </w:r>
      <w:r>
        <w:t xml:space="preserve">Baseline Evaluation </w:t>
      </w:r>
      <w:r w:rsidR="006126F1">
        <w:t xml:space="preserve">and Initiative-Wide </w:t>
      </w:r>
      <w:r>
        <w:t>Reports</w:t>
      </w:r>
    </w:p>
    <w:p w:rsidR="000A004A" w:rsidRPr="000A004A" w:rsidRDefault="00AE2109" w:rsidP="001B5BED">
      <w:pPr>
        <w:spacing w:after="0"/>
        <w:contextualSpacing/>
      </w:pPr>
      <w:r>
        <w:t>Final version,</w:t>
      </w:r>
      <w:r w:rsidR="00573256">
        <w:t xml:space="preserve"> </w:t>
      </w:r>
      <w:r w:rsidR="000A004A">
        <w:t>August, 2016</w:t>
      </w:r>
    </w:p>
    <w:p w:rsidR="002636E7" w:rsidRDefault="002636E7" w:rsidP="001B5BED">
      <w:pPr>
        <w:pStyle w:val="Heading1"/>
        <w:spacing w:before="0"/>
        <w:contextualSpacing/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3446"/>
        <w:gridCol w:w="3934"/>
        <w:gridCol w:w="3510"/>
      </w:tblGrid>
      <w:tr w:rsidR="0090104D" w:rsidRPr="00C629BF" w:rsidTr="0090104D">
        <w:trPr>
          <w:cantSplit/>
          <w:tblHeader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1F4E79" w:themeColor="accent1" w:themeShade="80"/>
              <w:right w:val="nil"/>
            </w:tcBorders>
            <w:shd w:val="solid" w:color="333399" w:fill="333399"/>
            <w:vAlign w:val="bottom"/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1F4E79" w:themeColor="accent1" w:themeShade="80"/>
              <w:right w:val="nil"/>
            </w:tcBorders>
            <w:shd w:val="solid" w:color="333399" w:fill="333399"/>
            <w:vAlign w:val="bottom"/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4" w:space="0" w:color="1F4E79" w:themeColor="accent1" w:themeShade="80"/>
            </w:tcBorders>
            <w:shd w:val="solid" w:color="333399" w:fill="333399"/>
            <w:vAlign w:val="bottom"/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0104D" w:rsidRPr="00C629BF" w:rsidTr="0090104D">
        <w:trPr>
          <w:cantSplit/>
          <w:tblHeader/>
        </w:trPr>
        <w:tc>
          <w:tcPr>
            <w:tcW w:w="3446" w:type="dxa"/>
            <w:tcBorders>
              <w:top w:val="single" w:sz="4" w:space="0" w:color="1F4E79" w:themeColor="accent1" w:themeShade="80"/>
              <w:left w:val="single" w:sz="6" w:space="0" w:color="333399"/>
              <w:bottom w:val="nil"/>
              <w:right w:val="nil"/>
            </w:tcBorders>
            <w:shd w:val="solid" w:color="333399" w:fill="333399"/>
            <w:vAlign w:val="bottom"/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629B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Indicator</w:t>
            </w:r>
          </w:p>
        </w:tc>
        <w:tc>
          <w:tcPr>
            <w:tcW w:w="3934" w:type="dxa"/>
            <w:tcBorders>
              <w:top w:val="single" w:sz="4" w:space="0" w:color="1F4E79" w:themeColor="accent1" w:themeShade="80"/>
              <w:left w:val="nil"/>
              <w:bottom w:val="single" w:sz="4" w:space="0" w:color="333399"/>
              <w:right w:val="nil"/>
            </w:tcBorders>
            <w:shd w:val="solid" w:color="333399" w:fill="333399"/>
            <w:vAlign w:val="bottom"/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629B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Indicator Definition</w:t>
            </w:r>
          </w:p>
        </w:tc>
        <w:tc>
          <w:tcPr>
            <w:tcW w:w="3510" w:type="dxa"/>
            <w:tcBorders>
              <w:top w:val="single" w:sz="4" w:space="0" w:color="1F4E79" w:themeColor="accent1" w:themeShade="80"/>
              <w:left w:val="nil"/>
              <w:bottom w:val="single" w:sz="6" w:space="0" w:color="333399"/>
            </w:tcBorders>
            <w:shd w:val="solid" w:color="333399" w:fill="333399"/>
            <w:vAlign w:val="bottom"/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629B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Data &amp; Source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System change: Registration of Births</w:t>
            </w:r>
          </w:p>
        </w:tc>
        <w:tc>
          <w:tcPr>
            <w:tcW w:w="3934" w:type="dxa"/>
            <w:tcBorders>
              <w:top w:val="single" w:sz="4" w:space="0" w:color="333399"/>
              <w:left w:val="nil"/>
              <w:bottom w:val="nil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# system-level changes adopted to comply with best practices (registration of births and deaths)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Inventory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9010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System change: Registration of Deaths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nil"/>
              <w:right w:val="nil"/>
            </w:tcBorders>
          </w:tcPr>
          <w:p w:rsidR="0090104D" w:rsidRPr="00C629BF" w:rsidRDefault="0090104D" w:rsidP="009010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# system-level changes adopted to comply with best practices (registration of births and deaths)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Default="0090104D" w:rsidP="0090104D">
            <w:r w:rsidRPr="00C17F48">
              <w:rPr>
                <w:rFonts w:ascii="Arial" w:hAnsi="Arial" w:cs="Arial"/>
                <w:color w:val="000000"/>
                <w:sz w:val="16"/>
                <w:szCs w:val="16"/>
              </w:rPr>
              <w:t>Government Inventory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9010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System change: Cause of Death (health facilities)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nil"/>
              <w:right w:val="nil"/>
            </w:tcBorders>
          </w:tcPr>
          <w:p w:rsidR="0090104D" w:rsidRPr="00C629BF" w:rsidRDefault="0090104D" w:rsidP="009010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# system-level changes adopted to comply with best practices (registration of births and deaths)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Default="0090104D" w:rsidP="0090104D">
            <w:r w:rsidRPr="00C17F48">
              <w:rPr>
                <w:rFonts w:ascii="Arial" w:hAnsi="Arial" w:cs="Arial"/>
                <w:color w:val="000000"/>
                <w:sz w:val="16"/>
                <w:szCs w:val="16"/>
              </w:rPr>
              <w:t>Government Inventory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9010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System change: Cause of Death (out of health facilities)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nil"/>
              <w:right w:val="nil"/>
            </w:tcBorders>
          </w:tcPr>
          <w:p w:rsidR="0090104D" w:rsidRPr="00C629BF" w:rsidRDefault="0090104D" w:rsidP="009010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# system-level changes adopted to comply with best practices (registration of births and deaths)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Default="0090104D" w:rsidP="0090104D">
            <w:r w:rsidRPr="00C17F48">
              <w:rPr>
                <w:rFonts w:ascii="Arial" w:hAnsi="Arial" w:cs="Arial"/>
                <w:color w:val="000000"/>
                <w:sz w:val="16"/>
                <w:szCs w:val="16"/>
              </w:rPr>
              <w:t>Government Inventory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9010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Composite system functioning score – Notification and registration of births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C629BF" w:rsidRDefault="0090104D" w:rsidP="009010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Unweighted composite score based on answers for the 6 best practices</w:t>
            </w:r>
          </w:p>
          <w:p w:rsidR="0090104D" w:rsidRPr="00204F9E" w:rsidRDefault="0090104D" w:rsidP="0090104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F9E">
              <w:rPr>
                <w:rFonts w:ascii="Arial" w:hAnsi="Arial" w:cs="Arial"/>
                <w:color w:val="000000"/>
                <w:sz w:val="16"/>
                <w:szCs w:val="16"/>
              </w:rPr>
              <w:t>Legal requirement to notify and register all births</w:t>
            </w:r>
          </w:p>
          <w:p w:rsidR="0090104D" w:rsidRPr="00204F9E" w:rsidRDefault="0090104D" w:rsidP="0090104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F9E">
              <w:rPr>
                <w:rFonts w:ascii="Arial" w:hAnsi="Arial" w:cs="Arial"/>
                <w:color w:val="000000"/>
                <w:sz w:val="16"/>
                <w:szCs w:val="16"/>
              </w:rPr>
              <w:t>No fee to notify or register a birth</w:t>
            </w:r>
          </w:p>
          <w:p w:rsidR="0090104D" w:rsidRPr="00204F9E" w:rsidRDefault="0090104D" w:rsidP="0090104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F9E">
              <w:rPr>
                <w:rFonts w:ascii="Arial" w:hAnsi="Arial" w:cs="Arial"/>
                <w:color w:val="000000"/>
                <w:sz w:val="16"/>
                <w:szCs w:val="16"/>
              </w:rPr>
              <w:t>Health sector is responsible for notifying all health facility births</w:t>
            </w:r>
          </w:p>
          <w:p w:rsidR="0090104D" w:rsidRPr="00204F9E" w:rsidRDefault="0090104D" w:rsidP="0090104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F9E">
              <w:rPr>
                <w:rFonts w:ascii="Arial" w:hAnsi="Arial" w:cs="Arial"/>
                <w:color w:val="000000"/>
                <w:sz w:val="16"/>
                <w:szCs w:val="16"/>
              </w:rPr>
              <w:t>Government agency is responsible for notifying all home births</w:t>
            </w:r>
          </w:p>
          <w:p w:rsidR="0090104D" w:rsidRDefault="0090104D" w:rsidP="0090104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F9E">
              <w:rPr>
                <w:rFonts w:ascii="Arial" w:hAnsi="Arial" w:cs="Arial"/>
                <w:color w:val="000000"/>
                <w:sz w:val="16"/>
                <w:szCs w:val="16"/>
              </w:rPr>
              <w:t>Births are considered registered when notified to and accepted by the CR syst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em</w:t>
            </w:r>
          </w:p>
          <w:p w:rsidR="0090104D" w:rsidRPr="00204F9E" w:rsidRDefault="0090104D" w:rsidP="0090104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4F9E">
              <w:rPr>
                <w:rFonts w:ascii="Arial" w:hAnsi="Arial" w:cs="Arial"/>
                <w:color w:val="000000"/>
                <w:sz w:val="16"/>
                <w:szCs w:val="16"/>
              </w:rPr>
              <w:t>Quality of human capacity in the CR system (TAG assessed)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Default="0090104D" w:rsidP="0090104D">
            <w:r w:rsidRPr="00C17F48">
              <w:rPr>
                <w:rFonts w:ascii="Arial" w:hAnsi="Arial" w:cs="Arial"/>
                <w:color w:val="000000"/>
                <w:sz w:val="16"/>
                <w:szCs w:val="16"/>
              </w:rPr>
              <w:t>Government Inventory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Pr="00C629BF" w:rsidRDefault="0090104D" w:rsidP="009010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Composite system functioning score – Notification and registration of deaths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auto"/>
              <w:right w:val="nil"/>
            </w:tcBorders>
          </w:tcPr>
          <w:p w:rsidR="0090104D" w:rsidRPr="00C629BF" w:rsidRDefault="0090104D" w:rsidP="009010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Unweighted composite score based on answers for the 7 best practices</w:t>
            </w:r>
          </w:p>
          <w:p w:rsidR="0090104D" w:rsidRPr="00C629BF" w:rsidRDefault="0090104D" w:rsidP="009010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Legal requirement to notify and register all deaths</w:t>
            </w:r>
          </w:p>
          <w:p w:rsidR="0090104D" w:rsidRPr="00C629BF" w:rsidRDefault="0090104D" w:rsidP="009010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No fee to notify or register a death</w:t>
            </w:r>
          </w:p>
          <w:p w:rsidR="0090104D" w:rsidRPr="00C629BF" w:rsidRDefault="0090104D" w:rsidP="009010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Health sector is responsible for notifying all health facility deaths</w:t>
            </w:r>
          </w:p>
          <w:p w:rsidR="0090104D" w:rsidRPr="00C629BF" w:rsidRDefault="0090104D" w:rsidP="009010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Government agency is responsible for notifying all home deaths</w:t>
            </w:r>
          </w:p>
          <w:p w:rsidR="0090104D" w:rsidRPr="00C629BF" w:rsidRDefault="0090104D" w:rsidP="009010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Deaths are considered registered when notified to and accepted by the CR system</w:t>
            </w:r>
          </w:p>
          <w:p w:rsidR="0090104D" w:rsidRPr="00C629BF" w:rsidRDefault="0090104D" w:rsidP="009010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Proof of registration of deaths or death certificate is required for burial</w:t>
            </w:r>
          </w:p>
          <w:p w:rsidR="0090104D" w:rsidRPr="00C629BF" w:rsidRDefault="0090104D" w:rsidP="009010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Quality of human capacity in the CR system (TAG assessed)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Default="0090104D" w:rsidP="0090104D">
            <w:r w:rsidRPr="00C17F48">
              <w:rPr>
                <w:rFonts w:ascii="Arial" w:hAnsi="Arial" w:cs="Arial"/>
                <w:color w:val="000000"/>
                <w:sz w:val="16"/>
                <w:szCs w:val="16"/>
              </w:rPr>
              <w:t>Government Inventory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auto"/>
              <w:left w:val="single" w:sz="6" w:space="0" w:color="333399"/>
              <w:bottom w:val="single" w:sz="4" w:space="0" w:color="333399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Composite system functioning score – Determination and Reporting of Cause of Death in Health Institutions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333399"/>
              <w:right w:val="nil"/>
            </w:tcBorders>
          </w:tcPr>
          <w:p w:rsidR="0090104D" w:rsidRPr="00DD5C2C" w:rsidRDefault="0090104D" w:rsidP="00DD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C2C">
              <w:rPr>
                <w:rFonts w:ascii="Arial" w:hAnsi="Arial" w:cs="Arial"/>
                <w:color w:val="000000"/>
                <w:sz w:val="16"/>
                <w:szCs w:val="16"/>
              </w:rPr>
              <w:t>Unweighted composite score based on answers for the 13 best practices</w:t>
            </w:r>
          </w:p>
          <w:p w:rsidR="0090104D" w:rsidRPr="00DD5C2C" w:rsidRDefault="0090104D" w:rsidP="00DD5C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C2C">
              <w:rPr>
                <w:rFonts w:ascii="Arial" w:hAnsi="Arial" w:cs="Arial"/>
                <w:color w:val="000000"/>
                <w:sz w:val="16"/>
                <w:szCs w:val="16"/>
              </w:rPr>
              <w:t>A national mortality group/committee meets regularly (at least 4x/year)</w:t>
            </w:r>
          </w:p>
          <w:p w:rsidR="0090104D" w:rsidRPr="00DD5C2C" w:rsidRDefault="0090104D" w:rsidP="00DD5C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C2C">
              <w:rPr>
                <w:rFonts w:ascii="Arial" w:hAnsi="Arial" w:cs="Arial"/>
                <w:color w:val="000000"/>
                <w:sz w:val="16"/>
                <w:szCs w:val="16"/>
              </w:rPr>
              <w:t>The country's most recent annual health sector review contains any line item or commitment to improving capture and/or quality of mortality data</w:t>
            </w:r>
          </w:p>
          <w:p w:rsidR="0090104D" w:rsidRPr="00DD5C2C" w:rsidRDefault="0090104D" w:rsidP="00DD5C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C2C">
              <w:rPr>
                <w:rFonts w:ascii="Arial" w:hAnsi="Arial" w:cs="Arial"/>
                <w:color w:val="000000"/>
                <w:sz w:val="16"/>
                <w:szCs w:val="16"/>
              </w:rPr>
              <w:t>Determination of underlying COD is required for all facility deaths</w:t>
            </w:r>
          </w:p>
          <w:p w:rsidR="0090104D" w:rsidRPr="00DD5C2C" w:rsidRDefault="0090104D" w:rsidP="00DD5C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C2C">
              <w:rPr>
                <w:rFonts w:ascii="Arial" w:hAnsi="Arial" w:cs="Arial"/>
                <w:color w:val="000000"/>
                <w:sz w:val="16"/>
                <w:szCs w:val="16"/>
              </w:rPr>
              <w:t>Medical certification of COD is required for all facility deaths</w:t>
            </w:r>
          </w:p>
          <w:p w:rsidR="0090104D" w:rsidRPr="00DD5C2C" w:rsidRDefault="0090104D" w:rsidP="00DD5C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C2C">
              <w:rPr>
                <w:rFonts w:ascii="Arial" w:hAnsi="Arial" w:cs="Arial"/>
                <w:color w:val="000000"/>
                <w:sz w:val="16"/>
                <w:szCs w:val="16"/>
              </w:rPr>
              <w:t>Health facilities are responsible for reporting COD to the civil registration system</w:t>
            </w:r>
          </w:p>
          <w:p w:rsidR="0090104D" w:rsidRPr="00DD5C2C" w:rsidRDefault="0090104D" w:rsidP="00DD5C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C2C">
              <w:rPr>
                <w:rFonts w:ascii="Arial" w:hAnsi="Arial" w:cs="Arial"/>
                <w:color w:val="000000"/>
                <w:sz w:val="16"/>
                <w:szCs w:val="16"/>
              </w:rPr>
              <w:t>International standard form of death certificate used</w:t>
            </w:r>
          </w:p>
          <w:p w:rsidR="0090104D" w:rsidRPr="00DD5C2C" w:rsidRDefault="0090104D" w:rsidP="00DD5C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C2C">
              <w:rPr>
                <w:rFonts w:ascii="Arial" w:hAnsi="Arial" w:cs="Arial"/>
                <w:color w:val="000000"/>
                <w:sz w:val="16"/>
                <w:szCs w:val="16"/>
              </w:rPr>
              <w:t>Practicing medical professionals are required to be trained/re-trained in certification of underlying COD (e.g., as pre-requisite for licensure or re-licensure)</w:t>
            </w:r>
          </w:p>
          <w:p w:rsidR="0090104D" w:rsidRPr="00DD5C2C" w:rsidRDefault="0090104D" w:rsidP="00DD5C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C2C">
              <w:rPr>
                <w:rFonts w:ascii="Arial" w:hAnsi="Arial" w:cs="Arial"/>
                <w:color w:val="000000"/>
                <w:sz w:val="16"/>
                <w:szCs w:val="16"/>
              </w:rPr>
              <w:t>Medical certification of COD is included in the curriculum for all medical students</w:t>
            </w:r>
          </w:p>
          <w:p w:rsidR="0090104D" w:rsidRPr="00DD5C2C" w:rsidRDefault="0090104D" w:rsidP="00DD5C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C2C">
              <w:rPr>
                <w:rFonts w:ascii="Arial" w:hAnsi="Arial" w:cs="Arial"/>
                <w:color w:val="000000"/>
                <w:sz w:val="16"/>
                <w:szCs w:val="16"/>
              </w:rPr>
              <w:t>Quality of human capacity in the health sector for ascertaining COD (TAG assessed)</w:t>
            </w:r>
          </w:p>
          <w:p w:rsidR="0090104D" w:rsidRPr="00DD5C2C" w:rsidRDefault="0090104D" w:rsidP="00DD5C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C2C">
              <w:rPr>
                <w:rFonts w:ascii="Arial" w:hAnsi="Arial" w:cs="Arial"/>
                <w:color w:val="000000"/>
                <w:sz w:val="16"/>
                <w:szCs w:val="16"/>
              </w:rPr>
              <w:t>An ICD strategy and system are in place and functioning in the country</w:t>
            </w:r>
          </w:p>
          <w:p w:rsidR="0090104D" w:rsidRPr="00DD5C2C" w:rsidRDefault="0090104D" w:rsidP="00DD5C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C2C">
              <w:rPr>
                <w:rFonts w:ascii="Arial" w:hAnsi="Arial" w:cs="Arial"/>
                <w:color w:val="000000"/>
                <w:sz w:val="16"/>
                <w:szCs w:val="16"/>
              </w:rPr>
              <w:t>A formal training program for ICD coders exists and is in operation</w:t>
            </w:r>
          </w:p>
          <w:p w:rsidR="0090104D" w:rsidRDefault="0090104D" w:rsidP="00DD5C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C2C">
              <w:rPr>
                <w:rFonts w:ascii="Arial" w:hAnsi="Arial" w:cs="Arial"/>
                <w:color w:val="000000"/>
                <w:sz w:val="16"/>
                <w:szCs w:val="16"/>
              </w:rPr>
              <w:t>Either MMDS table or IRIS are used to determine UCOD</w:t>
            </w:r>
          </w:p>
          <w:p w:rsidR="0090104D" w:rsidRPr="00DD5C2C" w:rsidRDefault="0090104D" w:rsidP="00DD5C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C2C">
              <w:rPr>
                <w:rFonts w:ascii="Arial" w:hAnsi="Arial" w:cs="Arial"/>
                <w:color w:val="000000"/>
                <w:sz w:val="16"/>
                <w:szCs w:val="16"/>
              </w:rPr>
              <w:t>A system for regular quality audits of mortality data and coding is in place and functioning (measured based on # of assessments of coding quality during the last year)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4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Inventory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Composite system function score - Determination and Reporting of Cause of Death outside of Health Institutions</w:t>
            </w:r>
          </w:p>
        </w:tc>
        <w:tc>
          <w:tcPr>
            <w:tcW w:w="3934" w:type="dxa"/>
            <w:tcBorders>
              <w:top w:val="single" w:sz="4" w:space="0" w:color="333399"/>
              <w:left w:val="nil"/>
              <w:bottom w:val="nil"/>
              <w:right w:val="nil"/>
            </w:tcBorders>
          </w:tcPr>
          <w:p w:rsidR="0090104D" w:rsidRPr="0041785F" w:rsidRDefault="0090104D" w:rsidP="0041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85F">
              <w:rPr>
                <w:rFonts w:ascii="Arial" w:hAnsi="Arial" w:cs="Arial"/>
                <w:color w:val="000000"/>
                <w:sz w:val="16"/>
                <w:szCs w:val="16"/>
              </w:rPr>
              <w:t>Unweighted composite score based on answers for the 4 best practices</w:t>
            </w:r>
          </w:p>
          <w:p w:rsidR="0090104D" w:rsidRPr="0041785F" w:rsidRDefault="0090104D" w:rsidP="0041785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85F">
              <w:rPr>
                <w:rFonts w:ascii="Arial" w:hAnsi="Arial" w:cs="Arial"/>
                <w:color w:val="000000"/>
                <w:sz w:val="16"/>
                <w:szCs w:val="16"/>
              </w:rPr>
              <w:t>A national VA committee meets regularly (at least 4x/year)</w:t>
            </w:r>
          </w:p>
          <w:p w:rsidR="0090104D" w:rsidRPr="0041785F" w:rsidRDefault="0090104D" w:rsidP="0041785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85F">
              <w:rPr>
                <w:rFonts w:ascii="Arial" w:hAnsi="Arial" w:cs="Arial"/>
                <w:color w:val="000000"/>
                <w:sz w:val="16"/>
                <w:szCs w:val="16"/>
              </w:rPr>
              <w:t>The VA system is required to report probable COD to the CR system</w:t>
            </w:r>
          </w:p>
          <w:p w:rsidR="0090104D" w:rsidRDefault="0090104D" w:rsidP="0041785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85F">
              <w:rPr>
                <w:rFonts w:ascii="Arial" w:hAnsi="Arial" w:cs="Arial"/>
                <w:color w:val="000000"/>
                <w:sz w:val="16"/>
                <w:szCs w:val="16"/>
              </w:rPr>
              <w:t>A functioning government-operated VA function exists within the CRVS system</w:t>
            </w:r>
          </w:p>
          <w:p w:rsidR="0090104D" w:rsidRPr="0041785F" w:rsidRDefault="0090104D" w:rsidP="0041785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85F">
              <w:rPr>
                <w:rFonts w:ascii="Arial" w:hAnsi="Arial" w:cs="Arial"/>
                <w:color w:val="000000"/>
                <w:sz w:val="16"/>
                <w:szCs w:val="16"/>
              </w:rPr>
              <w:t>There is a system for regular quality audits of VA data in place and functioning (measured based on number of quality assessments of VA data during the last year)</w:t>
            </w:r>
          </w:p>
        </w:tc>
        <w:tc>
          <w:tcPr>
            <w:tcW w:w="3510" w:type="dxa"/>
            <w:tcBorders>
              <w:top w:val="single" w:sz="4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Inventory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% births notified by health system to CR system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Numerator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# of births notified by the health sector to CR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Denominator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 # of births occurring in health sector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HIS for numerator &amp; CR System for denominator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333399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% deaths notified by health system to CR system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333399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Numerator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# of deaths notified by the health sector to CR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Denominator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# of death occurring health sector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4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HIS for numerator &amp; CR System for denominator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# registered deaths occurring outside of health facility</w:t>
            </w:r>
          </w:p>
        </w:tc>
        <w:tc>
          <w:tcPr>
            <w:tcW w:w="3934" w:type="dxa"/>
            <w:tcBorders>
              <w:top w:val="single" w:sz="4" w:space="0" w:color="333399"/>
              <w:left w:val="nil"/>
              <w:bottom w:val="nil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# deaths registered by CR system for which place of occurrence =&gt; location other than health facility</w:t>
            </w:r>
          </w:p>
        </w:tc>
        <w:tc>
          <w:tcPr>
            <w:tcW w:w="3510" w:type="dxa"/>
            <w:tcBorders>
              <w:top w:val="single" w:sz="4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Annual number of registered deaths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(latest five years) by: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type of place of occurrence (i.e., home/hospital)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# registered deaths by other places of occurrence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# deaths registered by CR system for which place of occurrence is not location other than health facility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Annual number of registered deaths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(latest five years) by: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type of place of occurrence (i.e., home/hospital)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% facility deaths with medically certified </w:t>
            </w:r>
            <w:proofErr w:type="spellStart"/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CoD</w:t>
            </w:r>
            <w:proofErr w:type="spellEnd"/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auto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Numerator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 # facility-based deaths with medically certified COD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Denominator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 # facility-based deaths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5-yr consolidated annual number of deaths by cause reported by medically certified (Y/N)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auto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% facility deaths with no medical certification of </w:t>
            </w:r>
            <w:proofErr w:type="spellStart"/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CoD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Numerator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 # facility-based deaths without medically certified COD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Denominator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 # facility-based deaths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5-yr consolidated annual number of deaths by cause reported by medically certified (Y/N)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# deaths in target VA population with </w:t>
            </w:r>
            <w:proofErr w:type="spellStart"/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CoD</w:t>
            </w:r>
            <w:proofErr w:type="spellEnd"/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 ascertained using VA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nil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# deaths in target VA population (e.g., out of facility deaths) that have a VA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Consolidated annual number of deaths by cause reported and whether or VA was source of </w:t>
            </w:r>
            <w:proofErr w:type="spellStart"/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CoD</w:t>
            </w:r>
            <w:proofErr w:type="spellEnd"/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# deaths in primary target population for VA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nil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# deaths in target VA population (e.g., out-of-facility deaths)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Can be constructed as estimated total deaths derived from Melbourne estimated completeness) minus the number of facility deaths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% deaths in primary target population w/ COD ascertained w/ VA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nil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Numerator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 deaths in target VA population (e.g., out of facility deaths) that have a VA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Denominator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 # deaths in target VA population (e.g., out-of-facility deaths)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Numerator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: Consolidated annual number of deaths by cause reported and whether or VA was source of </w:t>
            </w:r>
            <w:proofErr w:type="spellStart"/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CoD</w:t>
            </w:r>
            <w:proofErr w:type="spellEnd"/>
          </w:p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Denominator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 estimated total deaths derived from Melbourne estimated completeness) minus the number of facility deaths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Quality of coverage of registration points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nil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Number of registrars by administrative area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CR system 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% births registered in the year of occurrence - </w:t>
            </w:r>
            <w:proofErr w:type="spellStart"/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UoM</w:t>
            </w:r>
            <w:proofErr w:type="spellEnd"/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 estimate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nil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Melbourne-prepared % completeness of birth registration (derived)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UoM</w:t>
            </w:r>
            <w:proofErr w:type="spellEnd"/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% births registered in the year of occurrence - government estimate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nil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Numerator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Number of births that occur and are registered in the relevant year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Denominator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Number of expected births for the relevant year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CRVS system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% deaths registered in year of occurrence - government estimate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auto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Numerator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Number of deaths that occur and are registered in the relevant year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Denominator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Number of expected deaths for the relevant year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CRVS system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auto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% registered deaths with COD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Numerator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 Number of registered deaths with a COD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Denominator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 Number of registered deaths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C24B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CRVS system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% deaths with COD coded to ill-defined causes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Numerator: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 Deaths coded to ICD, Ch. 18/Deaths without a specific COD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Denominator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: All deaths with ICD-coded cause of death</w:t>
            </w:r>
          </w:p>
        </w:tc>
        <w:tc>
          <w:tcPr>
            <w:tcW w:w="3510" w:type="dxa"/>
            <w:tcBorders>
              <w:top w:val="single" w:sz="6" w:space="0" w:color="333399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ANACONDA outputs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# System change: Production of Vital Statistics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auto"/>
            </w:tcBorders>
          </w:tcPr>
          <w:p w:rsidR="0090104D" w:rsidRPr="00FF3753" w:rsidRDefault="0090104D" w:rsidP="00FF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53">
              <w:rPr>
                <w:rFonts w:ascii="Arial" w:hAnsi="Arial" w:cs="Arial"/>
                <w:color w:val="000000"/>
                <w:sz w:val="16"/>
                <w:szCs w:val="16"/>
              </w:rPr>
              <w:t># system-level changes adopted to comply with best practices (regular and timely production of high quality, usable vital statistics</w:t>
            </w:r>
          </w:p>
          <w:p w:rsidR="0090104D" w:rsidRPr="00FF3753" w:rsidRDefault="0090104D" w:rsidP="00FF37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53">
              <w:rPr>
                <w:rFonts w:ascii="Arial" w:hAnsi="Arial" w:cs="Arial"/>
                <w:color w:val="000000"/>
                <w:sz w:val="16"/>
                <w:szCs w:val="16"/>
              </w:rPr>
              <w:t>Published vital statistics disaggregate births (at least) by sex of child and geographic location</w:t>
            </w:r>
          </w:p>
          <w:p w:rsidR="0090104D" w:rsidRPr="00FF3753" w:rsidRDefault="0090104D" w:rsidP="00FF37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53">
              <w:rPr>
                <w:rFonts w:ascii="Arial" w:hAnsi="Arial" w:cs="Arial"/>
                <w:color w:val="000000"/>
                <w:sz w:val="16"/>
                <w:szCs w:val="16"/>
              </w:rPr>
              <w:t>Published vital statistics disaggregate deaths (at least) by age, sex, geographic location and COD</w:t>
            </w:r>
          </w:p>
          <w:p w:rsidR="0090104D" w:rsidRPr="00FF3753" w:rsidRDefault="0090104D" w:rsidP="00FF37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53">
              <w:rPr>
                <w:rFonts w:ascii="Arial" w:hAnsi="Arial" w:cs="Arial"/>
                <w:color w:val="000000"/>
                <w:sz w:val="16"/>
                <w:szCs w:val="16"/>
              </w:rPr>
              <w:t>Published vital statistics disaggregate COD data (at least) by age, sex and geographic location</w:t>
            </w:r>
          </w:p>
          <w:p w:rsidR="0090104D" w:rsidRPr="00FF3753" w:rsidRDefault="0090104D" w:rsidP="00FF37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53">
              <w:rPr>
                <w:rFonts w:ascii="Arial" w:hAnsi="Arial" w:cs="Arial"/>
                <w:color w:val="000000"/>
                <w:sz w:val="16"/>
                <w:szCs w:val="16"/>
              </w:rPr>
              <w:t>COD data is nationally representative</w:t>
            </w:r>
          </w:p>
          <w:p w:rsidR="0090104D" w:rsidRPr="00FF3753" w:rsidRDefault="0090104D" w:rsidP="00FF37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53">
              <w:rPr>
                <w:rFonts w:ascii="Arial" w:hAnsi="Arial" w:cs="Arial"/>
                <w:color w:val="000000"/>
                <w:sz w:val="16"/>
                <w:szCs w:val="16"/>
              </w:rPr>
              <w:t>Internationally recommended tabulations are published</w:t>
            </w:r>
          </w:p>
          <w:p w:rsidR="0090104D" w:rsidRPr="00FF3753" w:rsidRDefault="0090104D" w:rsidP="00FF37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53">
              <w:rPr>
                <w:rFonts w:ascii="Arial" w:hAnsi="Arial" w:cs="Arial"/>
                <w:color w:val="000000"/>
                <w:sz w:val="16"/>
                <w:szCs w:val="16"/>
              </w:rPr>
              <w:t># of assessments of quality of VS data over the last year</w:t>
            </w:r>
          </w:p>
          <w:p w:rsidR="0090104D" w:rsidRPr="00FF3753" w:rsidRDefault="0090104D" w:rsidP="00FF37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53">
              <w:rPr>
                <w:rFonts w:ascii="Arial" w:hAnsi="Arial" w:cs="Arial"/>
                <w:color w:val="000000"/>
                <w:sz w:val="16"/>
                <w:szCs w:val="16"/>
              </w:rPr>
              <w:t>Quality of human capacity in the VS system (TAG assessed)</w:t>
            </w:r>
          </w:p>
          <w:p w:rsidR="0090104D" w:rsidRPr="00FF3753" w:rsidRDefault="0090104D" w:rsidP="00FF37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53">
              <w:rPr>
                <w:rFonts w:ascii="Arial" w:hAnsi="Arial" w:cs="Arial"/>
                <w:color w:val="000000"/>
                <w:sz w:val="16"/>
                <w:szCs w:val="16"/>
              </w:rPr>
              <w:t>CR information regarding vital events is first computerized at or near the time when first reported/notified</w:t>
            </w:r>
          </w:p>
          <w:p w:rsidR="0090104D" w:rsidRPr="00FF3753" w:rsidRDefault="0090104D" w:rsidP="00FF37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53">
              <w:rPr>
                <w:rFonts w:ascii="Arial" w:hAnsi="Arial" w:cs="Arial"/>
                <w:color w:val="000000"/>
                <w:sz w:val="16"/>
                <w:szCs w:val="16"/>
              </w:rPr>
              <w:t>Information on vital events is shared among agencies</w:t>
            </w:r>
          </w:p>
          <w:p w:rsidR="0090104D" w:rsidRPr="00FF3753" w:rsidRDefault="0090104D" w:rsidP="00FF37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53">
              <w:rPr>
                <w:rFonts w:ascii="Arial" w:hAnsi="Arial" w:cs="Arial"/>
                <w:color w:val="000000"/>
                <w:sz w:val="16"/>
                <w:szCs w:val="16"/>
              </w:rPr>
              <w:t>Birth statistics are published at least annually</w:t>
            </w:r>
          </w:p>
          <w:p w:rsidR="0090104D" w:rsidRPr="00FF3753" w:rsidRDefault="0090104D" w:rsidP="00FF37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53">
              <w:rPr>
                <w:rFonts w:ascii="Arial" w:hAnsi="Arial" w:cs="Arial"/>
                <w:color w:val="000000"/>
                <w:sz w:val="16"/>
                <w:szCs w:val="16"/>
              </w:rPr>
              <w:t>Death statistics are published at least annually</w:t>
            </w:r>
          </w:p>
          <w:p w:rsidR="0090104D" w:rsidRDefault="0090104D" w:rsidP="00FF37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53">
              <w:rPr>
                <w:rFonts w:ascii="Arial" w:hAnsi="Arial" w:cs="Arial"/>
                <w:color w:val="000000"/>
                <w:sz w:val="16"/>
                <w:szCs w:val="16"/>
              </w:rPr>
              <w:t>COD statistics are published at least annually</w:t>
            </w:r>
          </w:p>
          <w:p w:rsidR="0090104D" w:rsidRPr="00FF3753" w:rsidRDefault="0090104D" w:rsidP="00FF37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53">
              <w:rPr>
                <w:rFonts w:ascii="Arial" w:hAnsi="Arial" w:cs="Arial"/>
                <w:color w:val="000000"/>
                <w:sz w:val="16"/>
                <w:szCs w:val="16"/>
              </w:rPr>
              <w:t>Maximum age of birth, death and COD data when first published is &lt; 18 months</w:t>
            </w:r>
          </w:p>
        </w:tc>
        <w:tc>
          <w:tcPr>
            <w:tcW w:w="3510" w:type="dxa"/>
            <w:tcBorders>
              <w:top w:val="single" w:sz="6" w:space="0" w:color="333399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Civil Registration data </w:t>
            </w:r>
            <w:r w:rsidRPr="006B2728">
              <w:rPr>
                <w:rFonts w:ascii="Arial" w:hAnsi="Arial" w:cs="Arial"/>
                <w:color w:val="000000"/>
                <w:sz w:val="16"/>
                <w:szCs w:val="16"/>
              </w:rPr>
              <w:t>(e.g., from CR publication/ website/procured locally)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 Locally reported; Local information and practice; TAG assessment</w:t>
            </w:r>
          </w:p>
        </w:tc>
      </w:tr>
      <w:tr w:rsidR="0090104D" w:rsidRPr="00C629BF" w:rsidTr="0090104D">
        <w:trPr>
          <w:cantSplit/>
          <w:trHeight w:val="1884"/>
        </w:trPr>
        <w:tc>
          <w:tcPr>
            <w:tcW w:w="3446" w:type="dxa"/>
            <w:tcBorders>
              <w:top w:val="single" w:sz="4" w:space="0" w:color="auto"/>
              <w:left w:val="single" w:sz="6" w:space="0" w:color="333399"/>
              <w:bottom w:val="single" w:sz="4" w:space="0" w:color="333399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CRVS: Data Availability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 births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333399"/>
              <w:right w:val="nil"/>
            </w:tcBorders>
          </w:tcPr>
          <w:p w:rsidR="0090104D" w:rsidRPr="005F1143" w:rsidRDefault="0090104D" w:rsidP="005F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Annual number of registered births (latest five years) by:</w:t>
            </w:r>
          </w:p>
          <w:p w:rsidR="0090104D" w:rsidRPr="005F1143" w:rsidRDefault="0090104D" w:rsidP="007D077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sex</w:t>
            </w:r>
          </w:p>
          <w:p w:rsidR="0090104D" w:rsidRPr="005F1143" w:rsidRDefault="0090104D" w:rsidP="007D077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age of mother</w:t>
            </w:r>
          </w:p>
          <w:p w:rsidR="0090104D" w:rsidRPr="005F1143" w:rsidRDefault="0090104D" w:rsidP="007D077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mother’s education</w:t>
            </w:r>
          </w:p>
          <w:p w:rsidR="0090104D" w:rsidRPr="005F1143" w:rsidRDefault="0090104D" w:rsidP="007D077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children born alive to mother</w:t>
            </w:r>
          </w:p>
          <w:p w:rsidR="0090104D" w:rsidRPr="005F1143" w:rsidRDefault="0090104D" w:rsidP="007D077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place of occurrence (geographic location)</w:t>
            </w:r>
          </w:p>
          <w:p w:rsidR="0090104D" w:rsidRPr="005F1143" w:rsidRDefault="0090104D" w:rsidP="007D077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type of place of occurrence (i.e., home/hospital)</w:t>
            </w:r>
          </w:p>
          <w:p w:rsidR="0090104D" w:rsidRPr="005F1143" w:rsidRDefault="0090104D" w:rsidP="007D077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other [Not to be tabulated; just record list of other information available]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4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377">
              <w:rPr>
                <w:rFonts w:ascii="Arial" w:hAnsi="Arial" w:cs="Arial"/>
                <w:color w:val="000000"/>
                <w:sz w:val="16"/>
                <w:szCs w:val="16"/>
              </w:rPr>
              <w:t>Civil Registration data (e.g., from CR publication/ website/procured locally)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CRVS: Data Availability - deaths</w:t>
            </w:r>
          </w:p>
        </w:tc>
        <w:tc>
          <w:tcPr>
            <w:tcW w:w="3934" w:type="dxa"/>
            <w:tcBorders>
              <w:top w:val="single" w:sz="4" w:space="0" w:color="333399"/>
              <w:left w:val="nil"/>
              <w:bottom w:val="single" w:sz="6" w:space="0" w:color="333399"/>
              <w:right w:val="nil"/>
            </w:tcBorders>
          </w:tcPr>
          <w:p w:rsidR="0090104D" w:rsidRPr="005F1143" w:rsidRDefault="0090104D" w:rsidP="005F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 xml:space="preserve">Annual number of registered deaths (latest five years) by: 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sex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of decedent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decedent’s education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place of occurrence (geographic location)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type of place of occurrence (i.e., home/hospital)</w:t>
            </w:r>
          </w:p>
          <w:p w:rsidR="0090104D" w:rsidRPr="007D077A" w:rsidRDefault="0090104D" w:rsidP="00BC2CE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other [Not to be tabulated; just record list of other information available]</w:t>
            </w:r>
          </w:p>
        </w:tc>
        <w:tc>
          <w:tcPr>
            <w:tcW w:w="3510" w:type="dxa"/>
            <w:tcBorders>
              <w:top w:val="single" w:sz="4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377">
              <w:rPr>
                <w:rFonts w:ascii="Arial" w:hAnsi="Arial" w:cs="Arial"/>
                <w:color w:val="000000"/>
                <w:sz w:val="16"/>
                <w:szCs w:val="16"/>
              </w:rPr>
              <w:t>Civil Registration data (e.g., from CR publication/ website/procured locally)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CRVS: Data Availability - causes of death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auto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Annual number of registered deaths (latest five years) by cause by: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sex</w:t>
            </w:r>
            <w:r w:rsidRPr="00C629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b)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place of occurrence (geographic location)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377">
              <w:rPr>
                <w:rFonts w:ascii="Arial" w:hAnsi="Arial" w:cs="Arial"/>
                <w:color w:val="000000"/>
                <w:sz w:val="16"/>
                <w:szCs w:val="16"/>
              </w:rPr>
              <w:t>Civil Registration data (e.g., from CR publication/ website/procured locally)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auto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Health Sector: Data Availability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 births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04D" w:rsidRPr="005F1143" w:rsidRDefault="0090104D" w:rsidP="005F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Annual number of births reported by the health department (latest five years) by: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sex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age of mother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mother’s education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place of occurrence (geographic location)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children born alive to mother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children born to mother during her lifetime and still alive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 xml:space="preserve">previous </w:t>
            </w:r>
            <w:proofErr w:type="spellStart"/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foetal</w:t>
            </w:r>
            <w:proofErr w:type="spellEnd"/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 xml:space="preserve"> deaths to the mother during her lifetime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date of previous live birth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method of delivery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birth weight of baby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gestational age of child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number of ANC visits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gestational month that ANC began</w:t>
            </w:r>
          </w:p>
          <w:p w:rsidR="0090104D" w:rsidRDefault="0090104D" w:rsidP="005F114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type of birth (single, multiple, etc.)</w:t>
            </w:r>
          </w:p>
          <w:p w:rsidR="0090104D" w:rsidRPr="005F1143" w:rsidRDefault="0090104D" w:rsidP="005F114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3">
              <w:rPr>
                <w:rFonts w:ascii="Arial" w:hAnsi="Arial" w:cs="Arial"/>
                <w:color w:val="000000"/>
                <w:sz w:val="16"/>
                <w:szCs w:val="16"/>
              </w:rPr>
              <w:t>other [Not to be tabulated; just record list of other information available]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377">
              <w:rPr>
                <w:rFonts w:ascii="Arial" w:hAnsi="Arial" w:cs="Arial"/>
                <w:color w:val="000000"/>
                <w:sz w:val="16"/>
                <w:szCs w:val="16"/>
              </w:rPr>
              <w:t>MOH publication or website/local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Health Sector: Data Availability - deaths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nil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Annual number of deaths reported by the health department (latest five years) by: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sex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b)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place of occurrence (geographic location)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377">
              <w:rPr>
                <w:rFonts w:ascii="Arial" w:hAnsi="Arial" w:cs="Arial"/>
                <w:color w:val="000000"/>
                <w:sz w:val="16"/>
                <w:szCs w:val="16"/>
              </w:rPr>
              <w:t>MOH publication or website/local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Health Sector: Data Availability - cause of death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Annual number of deaths by cause reported to the health department (latest five years) by: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sex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b)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place of occurrence (geographic location)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377">
              <w:rPr>
                <w:rFonts w:ascii="Arial" w:hAnsi="Arial" w:cs="Arial"/>
                <w:color w:val="000000"/>
                <w:sz w:val="16"/>
                <w:szCs w:val="16"/>
              </w:rPr>
              <w:t>MOH data (e.g., HMIS) – publication, website or other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Other routine or administrative sources of death data: Data Availability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auto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Police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Coroners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Cemeteries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Religious authorities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377">
              <w:rPr>
                <w:rFonts w:ascii="Arial" w:hAnsi="Arial" w:cs="Arial"/>
                <w:color w:val="000000"/>
                <w:sz w:val="16"/>
                <w:szCs w:val="16"/>
              </w:rPr>
              <w:t>Interviews with stakeholders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auto"/>
              <w:left w:val="single" w:sz="6" w:space="0" w:color="333399"/>
              <w:bottom w:val="single" w:sz="4" w:space="0" w:color="333399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Other continuous sources of data (e.g. HDSS, SRS): Data Availability – births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333399"/>
              <w:right w:val="nil"/>
            </w:tcBorders>
          </w:tcPr>
          <w:p w:rsidR="0090104D" w:rsidRPr="00C67DDC" w:rsidRDefault="0090104D" w:rsidP="00C6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7DDC">
              <w:rPr>
                <w:rFonts w:ascii="Arial" w:hAnsi="Arial" w:cs="Arial"/>
                <w:color w:val="000000"/>
                <w:sz w:val="16"/>
                <w:szCs w:val="16"/>
              </w:rPr>
              <w:t>Consolidated annual number of births reported (latest five years) by:</w:t>
            </w:r>
          </w:p>
          <w:p w:rsidR="0090104D" w:rsidRPr="00C67DDC" w:rsidRDefault="0090104D" w:rsidP="00C67DD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7DDC">
              <w:rPr>
                <w:rFonts w:ascii="Arial" w:hAnsi="Arial" w:cs="Arial"/>
                <w:color w:val="000000"/>
                <w:sz w:val="16"/>
                <w:szCs w:val="16"/>
              </w:rPr>
              <w:t>sex</w:t>
            </w:r>
          </w:p>
          <w:p w:rsidR="0090104D" w:rsidRPr="00C67DDC" w:rsidRDefault="0090104D" w:rsidP="00C67DD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7DDC">
              <w:rPr>
                <w:rFonts w:ascii="Arial" w:hAnsi="Arial" w:cs="Arial"/>
                <w:color w:val="000000"/>
                <w:sz w:val="16"/>
                <w:szCs w:val="16"/>
              </w:rPr>
              <w:t>age of mother</w:t>
            </w:r>
          </w:p>
          <w:p w:rsidR="0090104D" w:rsidRPr="00C67DDC" w:rsidRDefault="0090104D" w:rsidP="00C67DD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7DDC">
              <w:rPr>
                <w:rFonts w:ascii="Arial" w:hAnsi="Arial" w:cs="Arial"/>
                <w:color w:val="000000"/>
                <w:sz w:val="16"/>
                <w:szCs w:val="16"/>
              </w:rPr>
              <w:t>mother’s education</w:t>
            </w:r>
          </w:p>
          <w:p w:rsidR="0090104D" w:rsidRPr="00C67DDC" w:rsidRDefault="0090104D" w:rsidP="00C67DD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7DDC">
              <w:rPr>
                <w:rFonts w:ascii="Arial" w:hAnsi="Arial" w:cs="Arial"/>
                <w:color w:val="000000"/>
                <w:sz w:val="16"/>
                <w:szCs w:val="16"/>
              </w:rPr>
              <w:t>children born alive to mother</w:t>
            </w:r>
          </w:p>
          <w:p w:rsidR="0090104D" w:rsidRPr="00C67DDC" w:rsidRDefault="0090104D" w:rsidP="00C67DD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7DDC">
              <w:rPr>
                <w:rFonts w:ascii="Arial" w:hAnsi="Arial" w:cs="Arial"/>
                <w:color w:val="000000"/>
                <w:sz w:val="16"/>
                <w:szCs w:val="16"/>
              </w:rPr>
              <w:t>place of occurrence (geographic location)</w:t>
            </w:r>
          </w:p>
          <w:p w:rsidR="0090104D" w:rsidRDefault="0090104D" w:rsidP="00C67DD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7DDC">
              <w:rPr>
                <w:rFonts w:ascii="Arial" w:hAnsi="Arial" w:cs="Arial"/>
                <w:color w:val="000000"/>
                <w:sz w:val="16"/>
                <w:szCs w:val="16"/>
              </w:rPr>
              <w:t>type of place of occurrence (i.e., home/hospital)</w:t>
            </w:r>
          </w:p>
          <w:p w:rsidR="0090104D" w:rsidRPr="00C67DDC" w:rsidRDefault="0090104D" w:rsidP="00C67DD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7DDC">
              <w:rPr>
                <w:rFonts w:ascii="Arial" w:hAnsi="Arial" w:cs="Arial"/>
                <w:color w:val="000000"/>
                <w:sz w:val="16"/>
                <w:szCs w:val="16"/>
              </w:rPr>
              <w:t>other [Not to be tabulated; just record list of other information available]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4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85984">
              <w:rPr>
                <w:rFonts w:ascii="Arial" w:hAnsi="Arial" w:cs="Arial"/>
                <w:color w:val="000000"/>
                <w:sz w:val="16"/>
                <w:szCs w:val="16"/>
              </w:rPr>
              <w:t>MoH</w:t>
            </w:r>
            <w:proofErr w:type="spellEnd"/>
            <w:r w:rsidRPr="00D85984">
              <w:rPr>
                <w:rFonts w:ascii="Arial" w:hAnsi="Arial" w:cs="Arial"/>
                <w:color w:val="000000"/>
                <w:sz w:val="16"/>
                <w:szCs w:val="16"/>
              </w:rPr>
              <w:t>, national research bodies, 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5984">
              <w:rPr>
                <w:rFonts w:ascii="Arial" w:hAnsi="Arial" w:cs="Arial"/>
                <w:color w:val="000000"/>
                <w:sz w:val="16"/>
                <w:szCs w:val="16"/>
              </w:rPr>
              <w:t>InDepth</w:t>
            </w:r>
            <w:proofErr w:type="spellEnd"/>
            <w:r w:rsidRPr="00D8598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5984">
              <w:rPr>
                <w:rFonts w:ascii="Arial" w:hAnsi="Arial" w:cs="Arial"/>
                <w:color w:val="000000"/>
                <w:sz w:val="16"/>
                <w:szCs w:val="16"/>
              </w:rPr>
              <w:t>ishare</w:t>
            </w:r>
            <w:proofErr w:type="spellEnd"/>
            <w:r w:rsidRPr="00D85984">
              <w:rPr>
                <w:rFonts w:ascii="Arial" w:hAnsi="Arial" w:cs="Arial"/>
                <w:color w:val="000000"/>
                <w:sz w:val="16"/>
                <w:szCs w:val="16"/>
              </w:rPr>
              <w:t xml:space="preserve"> may be a source of data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Other continuous sources of data (e.g. HDSS, SRS): Data Availability – deaths</w:t>
            </w:r>
          </w:p>
        </w:tc>
        <w:tc>
          <w:tcPr>
            <w:tcW w:w="3934" w:type="dxa"/>
            <w:tcBorders>
              <w:top w:val="single" w:sz="4" w:space="0" w:color="333399"/>
              <w:left w:val="nil"/>
              <w:bottom w:val="nil"/>
              <w:right w:val="nil"/>
            </w:tcBorders>
          </w:tcPr>
          <w:p w:rsidR="0090104D" w:rsidRPr="003057B9" w:rsidRDefault="0090104D" w:rsidP="0030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Consolidated annual number of deaths reported (latest five years) by:</w:t>
            </w:r>
          </w:p>
          <w:p w:rsidR="0090104D" w:rsidRPr="003057B9" w:rsidRDefault="0090104D" w:rsidP="003057B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sex</w:t>
            </w:r>
          </w:p>
          <w:p w:rsidR="0090104D" w:rsidRPr="003057B9" w:rsidRDefault="0090104D" w:rsidP="003057B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of decedent</w:t>
            </w:r>
          </w:p>
          <w:p w:rsidR="0090104D" w:rsidRPr="003057B9" w:rsidRDefault="0090104D" w:rsidP="003057B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decedent’s education</w:t>
            </w:r>
          </w:p>
          <w:p w:rsidR="0090104D" w:rsidRPr="003057B9" w:rsidRDefault="0090104D" w:rsidP="003057B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place of occurrence (geographic location)</w:t>
            </w:r>
          </w:p>
          <w:p w:rsidR="0090104D" w:rsidRDefault="0090104D" w:rsidP="003057B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type of place of occurrence (i.e., home/hospital)</w:t>
            </w:r>
          </w:p>
          <w:p w:rsidR="0090104D" w:rsidRPr="003057B9" w:rsidRDefault="0090104D" w:rsidP="003057B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other [Not to be tabulated; just record list of other information available]</w:t>
            </w:r>
          </w:p>
        </w:tc>
        <w:tc>
          <w:tcPr>
            <w:tcW w:w="3510" w:type="dxa"/>
            <w:tcBorders>
              <w:top w:val="single" w:sz="4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85984">
              <w:rPr>
                <w:rFonts w:ascii="Arial" w:hAnsi="Arial" w:cs="Arial"/>
                <w:color w:val="000000"/>
                <w:sz w:val="16"/>
                <w:szCs w:val="16"/>
              </w:rPr>
              <w:t>MoH</w:t>
            </w:r>
            <w:proofErr w:type="spellEnd"/>
            <w:r w:rsidRPr="00D85984">
              <w:rPr>
                <w:rFonts w:ascii="Arial" w:hAnsi="Arial" w:cs="Arial"/>
                <w:color w:val="000000"/>
                <w:sz w:val="16"/>
                <w:szCs w:val="16"/>
              </w:rPr>
              <w:t>, national research bodies, 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5984">
              <w:rPr>
                <w:rFonts w:ascii="Arial" w:hAnsi="Arial" w:cs="Arial"/>
                <w:color w:val="000000"/>
                <w:sz w:val="16"/>
                <w:szCs w:val="16"/>
              </w:rPr>
              <w:t>InDepth</w:t>
            </w:r>
            <w:proofErr w:type="spellEnd"/>
            <w:r w:rsidRPr="00D8598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5984">
              <w:rPr>
                <w:rFonts w:ascii="Arial" w:hAnsi="Arial" w:cs="Arial"/>
                <w:color w:val="000000"/>
                <w:sz w:val="16"/>
                <w:szCs w:val="16"/>
              </w:rPr>
              <w:t>ishare</w:t>
            </w:r>
            <w:proofErr w:type="spellEnd"/>
            <w:r w:rsidRPr="00D85984">
              <w:rPr>
                <w:rFonts w:ascii="Arial" w:hAnsi="Arial" w:cs="Arial"/>
                <w:color w:val="000000"/>
                <w:sz w:val="16"/>
                <w:szCs w:val="16"/>
              </w:rPr>
              <w:t xml:space="preserve"> may be a source of data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Other continuous sources of data (e.g. HDSS, SRS): Data Availability - cause of death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nil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Consolidated annual number of deaths by cause reported (latest 5 years) by: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sex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br/>
              <w:t>b)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C165E">
              <w:rPr>
                <w:rFonts w:ascii="Arial" w:hAnsi="Arial" w:cs="Arial"/>
                <w:color w:val="000000"/>
                <w:sz w:val="16"/>
                <w:szCs w:val="16"/>
              </w:rPr>
              <w:t>MoH</w:t>
            </w:r>
            <w:proofErr w:type="spellEnd"/>
            <w:r w:rsidRPr="005C165E">
              <w:rPr>
                <w:rFonts w:ascii="Arial" w:hAnsi="Arial" w:cs="Arial"/>
                <w:color w:val="000000"/>
                <w:sz w:val="16"/>
                <w:szCs w:val="16"/>
              </w:rPr>
              <w:t>, national research bodies, 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65E">
              <w:rPr>
                <w:rFonts w:ascii="Arial" w:hAnsi="Arial" w:cs="Arial"/>
                <w:color w:val="000000"/>
                <w:sz w:val="16"/>
                <w:szCs w:val="16"/>
              </w:rPr>
              <w:t>InDepth</w:t>
            </w:r>
            <w:proofErr w:type="spellEnd"/>
            <w:r w:rsidRPr="005C16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65E">
              <w:rPr>
                <w:rFonts w:ascii="Arial" w:hAnsi="Arial" w:cs="Arial"/>
                <w:color w:val="000000"/>
                <w:sz w:val="16"/>
                <w:szCs w:val="16"/>
              </w:rPr>
              <w:t>ishare</w:t>
            </w:r>
            <w:proofErr w:type="spellEnd"/>
            <w:r w:rsidRPr="005C165E">
              <w:rPr>
                <w:rFonts w:ascii="Arial" w:hAnsi="Arial" w:cs="Arial"/>
                <w:color w:val="000000"/>
                <w:sz w:val="16"/>
                <w:szCs w:val="16"/>
              </w:rPr>
              <w:t xml:space="preserve"> may be a source of data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Data Quality: Country -prepared completeness estimate – births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Country-prepared % completeness of birth registration</w:t>
            </w:r>
          </w:p>
          <w:p w:rsidR="0090104D" w:rsidRPr="003057B9" w:rsidRDefault="0090104D" w:rsidP="003057B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national</w:t>
            </w:r>
          </w:p>
          <w:p w:rsidR="0090104D" w:rsidRPr="003057B9" w:rsidRDefault="0090104D" w:rsidP="003057B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subnational, if available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Country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1B5BED">
            <w:pPr>
              <w:spacing w:after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quality: Medical certification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8C634D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34D">
              <w:rPr>
                <w:rFonts w:ascii="Arial" w:hAnsi="Arial" w:cs="Arial"/>
                <w:color w:val="000000"/>
                <w:sz w:val="16"/>
                <w:szCs w:val="16"/>
              </w:rPr>
              <w:t>% of registered deaths with a cause of death that is:</w:t>
            </w:r>
          </w:p>
          <w:p w:rsidR="0090104D" w:rsidRPr="003057B9" w:rsidRDefault="0090104D" w:rsidP="003057B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medically certified</w:t>
            </w:r>
          </w:p>
          <w:p w:rsidR="0090104D" w:rsidRPr="003057B9" w:rsidRDefault="0090104D" w:rsidP="003057B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not medically certified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CRVS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8C634D">
            <w:pPr>
              <w:spacing w:after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quality: Misclassification studies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8C634D" w:rsidRDefault="0090104D" w:rsidP="00BC2C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634D">
              <w:rPr>
                <w:rFonts w:ascii="Arial" w:hAnsi="Arial" w:cs="Arial"/>
                <w:sz w:val="16"/>
                <w:szCs w:val="16"/>
              </w:rPr>
              <w:t>Studies carried out in hospitals to verify quality of medical certification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8C634D" w:rsidRDefault="0090104D" w:rsidP="00C24BA0">
            <w:pPr>
              <w:rPr>
                <w:rFonts w:ascii="Arial" w:hAnsi="Arial" w:cs="Arial"/>
                <w:sz w:val="16"/>
                <w:szCs w:val="16"/>
              </w:rPr>
            </w:pPr>
            <w:r w:rsidRPr="008C634D">
              <w:rPr>
                <w:rFonts w:ascii="Arial" w:hAnsi="Arial" w:cs="Arial"/>
                <w:sz w:val="16"/>
                <w:szCs w:val="16"/>
              </w:rPr>
              <w:t>Local information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C24BA0">
            <w:pPr>
              <w:spacing w:after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quality: Misclassification studies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34D">
              <w:rPr>
                <w:rFonts w:ascii="Arial" w:hAnsi="Arial" w:cs="Arial"/>
                <w:color w:val="000000"/>
                <w:sz w:val="16"/>
                <w:szCs w:val="16"/>
              </w:rPr>
              <w:t>Average amount of misclassification of cause of death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8C634D" w:rsidRDefault="0090104D" w:rsidP="00C24BA0">
            <w:pPr>
              <w:rPr>
                <w:rFonts w:ascii="Arial" w:hAnsi="Arial" w:cs="Arial"/>
                <w:sz w:val="16"/>
                <w:szCs w:val="16"/>
              </w:rPr>
            </w:pPr>
            <w:r w:rsidRPr="008C634D">
              <w:rPr>
                <w:rFonts w:ascii="Arial" w:hAnsi="Arial" w:cs="Arial"/>
                <w:sz w:val="16"/>
                <w:szCs w:val="16"/>
              </w:rPr>
              <w:t>Local information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8C634D">
            <w:pPr>
              <w:spacing w:after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quality: ICD classification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3057B9" w:rsidRDefault="0090104D" w:rsidP="003057B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ICD classification in use (8,9 or 10) at:</w:t>
            </w:r>
          </w:p>
          <w:p w:rsidR="0090104D" w:rsidRPr="003057B9" w:rsidRDefault="0090104D" w:rsidP="003057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Detail of ICD (3,4 or 5 plus digits)</w:t>
            </w:r>
          </w:p>
          <w:p w:rsidR="0090104D" w:rsidRPr="003057B9" w:rsidRDefault="0090104D" w:rsidP="003057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Tabulation list or WHO simplified list</w:t>
            </w:r>
          </w:p>
          <w:p w:rsidR="0090104D" w:rsidRPr="003057B9" w:rsidRDefault="0090104D" w:rsidP="003057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Age groups used for mortality data</w:t>
            </w:r>
          </w:p>
          <w:p w:rsidR="0090104D" w:rsidRPr="003057B9" w:rsidRDefault="0090104D" w:rsidP="003057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 xml:space="preserve">ICD definition for live births and </w:t>
            </w:r>
            <w:proofErr w:type="spellStart"/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>foetal</w:t>
            </w:r>
            <w:proofErr w:type="spellEnd"/>
            <w:r w:rsidRPr="003057B9">
              <w:rPr>
                <w:rFonts w:ascii="Arial" w:hAnsi="Arial" w:cs="Arial"/>
                <w:color w:val="000000"/>
                <w:sz w:val="16"/>
                <w:szCs w:val="16"/>
              </w:rPr>
              <w:t xml:space="preserve"> deaths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FE77D6" w:rsidRDefault="0090104D" w:rsidP="00C24BA0">
            <w:pPr>
              <w:rPr>
                <w:rFonts w:ascii="Arial" w:hAnsi="Arial" w:cs="Arial"/>
                <w:sz w:val="16"/>
                <w:szCs w:val="16"/>
              </w:rPr>
            </w:pPr>
            <w:r w:rsidRPr="00FE77D6">
              <w:rPr>
                <w:rFonts w:ascii="Arial" w:hAnsi="Arial" w:cs="Arial"/>
                <w:sz w:val="16"/>
                <w:szCs w:val="16"/>
              </w:rPr>
              <w:t>Some derived other from local information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1B5BED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Data Quality: Late registration – births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Proportion of births registered more than one year after the child was born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Country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1B5BED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Data Quality: Late registration but within year of birth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Proportion of births registered outside the legal limit for registering but within their birth year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 office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1B5BED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Data Quality: Late registration – deaths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Proportion of deaths registered more than one year after death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C24B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 office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1B5BED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Data Quality: Late registration but within year of death occurring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Proportion of deaths registered outside the legal limit for registering but within one year after death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C24B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 office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CRVS system structure 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auto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Business process maps of CRVS system architecture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 analysis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auto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CRVS and NID system linkage and integration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Is there a national ID agency </w:t>
            </w:r>
            <w:proofErr w:type="gramStart"/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and:</w:t>
            </w:r>
            <w:proofErr w:type="gramEnd"/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Is it linked to CR</w:t>
            </w:r>
          </w:p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b)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How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Local information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CRVS legal/regulatory framework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C629BF" w:rsidRDefault="0090104D" w:rsidP="00BC2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2E0">
              <w:rPr>
                <w:rFonts w:ascii="Arial" w:hAnsi="Arial" w:cs="Arial"/>
                <w:color w:val="000000"/>
                <w:sz w:val="16"/>
                <w:szCs w:val="16"/>
              </w:rPr>
              <w:t>Law/regulation stating that COD must be reported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1B5B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Local statures/CRVS authority and MOH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CRVS legal/regulatory framework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4E52E0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2E0">
              <w:rPr>
                <w:rFonts w:ascii="Arial" w:hAnsi="Arial" w:cs="Arial"/>
                <w:color w:val="000000"/>
                <w:sz w:val="16"/>
                <w:szCs w:val="16"/>
              </w:rPr>
              <w:t>Law/regulation stating that COD must/may be:</w:t>
            </w:r>
          </w:p>
          <w:p w:rsidR="0090104D" w:rsidRPr="00792250" w:rsidRDefault="0090104D" w:rsidP="00024055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250">
              <w:rPr>
                <w:rFonts w:ascii="Arial" w:hAnsi="Arial" w:cs="Arial"/>
                <w:color w:val="000000"/>
                <w:sz w:val="16"/>
                <w:szCs w:val="16"/>
              </w:rPr>
              <w:t>medically certified</w:t>
            </w:r>
          </w:p>
          <w:p w:rsidR="0090104D" w:rsidRPr="00792250" w:rsidRDefault="0090104D" w:rsidP="00024055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250">
              <w:rPr>
                <w:rFonts w:ascii="Arial" w:hAnsi="Arial" w:cs="Arial"/>
                <w:color w:val="000000"/>
                <w:sz w:val="16"/>
                <w:szCs w:val="16"/>
              </w:rPr>
              <w:t>determined through VA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Local statures/CRVS authority and MOH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Existence of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legal and regulatory framework: legislation 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CoD</w:t>
            </w:r>
            <w:proofErr w:type="spellEnd"/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Law/regulation stating that COD must be reported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Local statures/CRVS authority and MOH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Existence of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legal and regulatory framework: Coronial system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Coronial or similar system for non-natural deaths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Local statures/CRVS authority and MOH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333399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reporting &amp; certification practices: Certification training – students/interns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333399"/>
              <w:right w:val="nil"/>
            </w:tcBorders>
          </w:tcPr>
          <w:p w:rsidR="0090104D" w:rsidRPr="00BC2CE4" w:rsidRDefault="0090104D" w:rsidP="000240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>Average hours of training received by medical students/interns in certification according to ICD-compliant practices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4" w:space="0" w:color="333399"/>
            </w:tcBorders>
          </w:tcPr>
          <w:p w:rsidR="0090104D" w:rsidRPr="00BC2CE4" w:rsidRDefault="0090104D" w:rsidP="00024055">
            <w:pPr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>Local information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333399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reporting &amp; certification practices: Certification training - doctors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333399"/>
              <w:right w:val="nil"/>
            </w:tcBorders>
          </w:tcPr>
          <w:p w:rsidR="0090104D" w:rsidRPr="00BC2CE4" w:rsidRDefault="0090104D" w:rsidP="000240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 xml:space="preserve">Training offered to doctors in certification according to ICD-compliant practices in continuing medical education 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4" w:space="0" w:color="333399"/>
            </w:tcBorders>
          </w:tcPr>
          <w:p w:rsidR="0090104D" w:rsidRPr="00BC2CE4" w:rsidRDefault="0090104D" w:rsidP="00024055">
            <w:pPr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>Local information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333399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reporting &amp; certification practices: Certification training - doctors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333399"/>
              <w:right w:val="nil"/>
            </w:tcBorders>
          </w:tcPr>
          <w:p w:rsidR="0090104D" w:rsidRPr="00BC2CE4" w:rsidRDefault="0090104D" w:rsidP="000240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>Number of doctors having received training in the last two years in correct medical certification?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4" w:space="0" w:color="333399"/>
            </w:tcBorders>
          </w:tcPr>
          <w:p w:rsidR="0090104D" w:rsidRPr="00BC2CE4" w:rsidRDefault="0090104D" w:rsidP="00024055">
            <w:pPr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>Department of Health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333399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reporting &amp; certification practices: ICD training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333399"/>
              <w:right w:val="nil"/>
            </w:tcBorders>
          </w:tcPr>
          <w:p w:rsidR="0090104D" w:rsidRPr="00BC2CE4" w:rsidRDefault="0090104D" w:rsidP="000240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>Number of personnel who have been formally trained in ICD mortality coding in the last year two years</w:t>
            </w:r>
            <w:r>
              <w:rPr>
                <w:rFonts w:ascii="Arial" w:hAnsi="Arial" w:cs="Arial"/>
                <w:sz w:val="16"/>
                <w:szCs w:val="16"/>
              </w:rPr>
              <w:t xml:space="preserve"> a) locally b) internationally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4" w:space="0" w:color="333399"/>
            </w:tcBorders>
          </w:tcPr>
          <w:p w:rsidR="0090104D" w:rsidRPr="00BC2CE4" w:rsidRDefault="0090104D" w:rsidP="00024055">
            <w:pPr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>Local information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333399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reporting &amp; certification practices: ICD refresher training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333399"/>
              <w:right w:val="nil"/>
            </w:tcBorders>
          </w:tcPr>
          <w:p w:rsidR="0090104D" w:rsidRPr="00BC2CE4" w:rsidRDefault="0090104D" w:rsidP="000240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 xml:space="preserve">Number of personnel who code who have received “refresher” training last two </w:t>
            </w:r>
            <w:proofErr w:type="gramStart"/>
            <w:r w:rsidRPr="00BC2CE4">
              <w:rPr>
                <w:rFonts w:ascii="Arial" w:hAnsi="Arial" w:cs="Arial"/>
                <w:sz w:val="16"/>
                <w:szCs w:val="16"/>
              </w:rPr>
              <w:t>year</w:t>
            </w:r>
            <w:proofErr w:type="gramEnd"/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4" w:space="0" w:color="333399"/>
            </w:tcBorders>
          </w:tcPr>
          <w:p w:rsidR="0090104D" w:rsidRPr="00BC2CE4" w:rsidRDefault="0090104D" w:rsidP="00024055">
            <w:pPr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>Local information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333399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Planning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333399"/>
              <w:right w:val="nil"/>
            </w:tcBorders>
          </w:tcPr>
          <w:p w:rsidR="0090104D" w:rsidRPr="00BC2CE4" w:rsidRDefault="0090104D" w:rsidP="000240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>Date of most recent:</w:t>
            </w:r>
          </w:p>
          <w:p w:rsidR="0090104D" w:rsidRPr="00792250" w:rsidRDefault="0090104D" w:rsidP="0002405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92250">
              <w:rPr>
                <w:rFonts w:ascii="Arial" w:hAnsi="Arial" w:cs="Arial"/>
                <w:sz w:val="16"/>
                <w:szCs w:val="16"/>
              </w:rPr>
              <w:t>Rapid assessment</w:t>
            </w:r>
          </w:p>
          <w:p w:rsidR="0090104D" w:rsidRPr="00792250" w:rsidRDefault="0090104D" w:rsidP="0002405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92250">
              <w:rPr>
                <w:rFonts w:ascii="Arial" w:hAnsi="Arial" w:cs="Arial"/>
                <w:sz w:val="16"/>
                <w:szCs w:val="16"/>
              </w:rPr>
              <w:t>Comprehensive assessment</w:t>
            </w:r>
          </w:p>
          <w:p w:rsidR="0090104D" w:rsidRPr="00792250" w:rsidRDefault="0090104D" w:rsidP="0002405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92250">
              <w:rPr>
                <w:rFonts w:ascii="Arial" w:hAnsi="Arial" w:cs="Arial"/>
                <w:sz w:val="16"/>
                <w:szCs w:val="16"/>
              </w:rPr>
              <w:t>Strategic plan</w:t>
            </w:r>
          </w:p>
          <w:p w:rsidR="0090104D" w:rsidRPr="00792250" w:rsidRDefault="0090104D" w:rsidP="0002405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92250">
              <w:rPr>
                <w:rFonts w:ascii="Arial" w:hAnsi="Arial" w:cs="Arial"/>
                <w:sz w:val="16"/>
                <w:szCs w:val="16"/>
              </w:rPr>
              <w:t>Costed investment plan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4" w:space="0" w:color="333399"/>
            </w:tcBorders>
          </w:tcPr>
          <w:p w:rsidR="0090104D" w:rsidRPr="00BC2CE4" w:rsidRDefault="0090104D" w:rsidP="00024055">
            <w:pPr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>Local information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333399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Funding gap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333399"/>
              <w:right w:val="nil"/>
            </w:tcBorders>
          </w:tcPr>
          <w:p w:rsidR="0090104D" w:rsidRPr="00BC2CE4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CE4">
              <w:rPr>
                <w:rFonts w:ascii="Arial" w:hAnsi="Arial" w:cs="Arial"/>
                <w:color w:val="000000"/>
                <w:sz w:val="16"/>
                <w:szCs w:val="16"/>
              </w:rPr>
              <w:t>Difference between budget request and funds actually allocated to CRVS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4" w:space="0" w:color="333399"/>
            </w:tcBorders>
          </w:tcPr>
          <w:p w:rsidR="0090104D" w:rsidRPr="00BC2CE4" w:rsidRDefault="0090104D" w:rsidP="00024055">
            <w:pPr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>Local information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333399"/>
              <w:left w:val="single" w:sz="6" w:space="0" w:color="333399"/>
              <w:bottom w:val="nil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CRVS system oversight</w:t>
            </w:r>
          </w:p>
        </w:tc>
        <w:tc>
          <w:tcPr>
            <w:tcW w:w="3934" w:type="dxa"/>
            <w:tcBorders>
              <w:top w:val="single" w:sz="4" w:space="0" w:color="333399"/>
              <w:left w:val="nil"/>
              <w:bottom w:val="nil"/>
              <w:right w:val="nil"/>
            </w:tcBorders>
          </w:tcPr>
          <w:p w:rsidR="0090104D" w:rsidRPr="00BC2CE4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CE4">
              <w:rPr>
                <w:rFonts w:ascii="Arial" w:hAnsi="Arial" w:cs="Arial"/>
                <w:color w:val="000000"/>
                <w:sz w:val="16"/>
                <w:szCs w:val="16"/>
              </w:rPr>
              <w:t>Is there an inter-agency CRVS committee?</w:t>
            </w:r>
          </w:p>
          <w:p w:rsidR="0090104D" w:rsidRPr="00BC2CE4" w:rsidRDefault="0090104D" w:rsidP="000240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CE4">
              <w:rPr>
                <w:rFonts w:ascii="Arial" w:hAnsi="Arial" w:cs="Arial"/>
                <w:color w:val="000000"/>
                <w:sz w:val="16"/>
                <w:szCs w:val="16"/>
              </w:rPr>
              <w:t>Composition of the committee</w:t>
            </w:r>
          </w:p>
          <w:p w:rsidR="0090104D" w:rsidRPr="00BC2CE4" w:rsidRDefault="0090104D" w:rsidP="000240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CE4">
              <w:rPr>
                <w:rFonts w:ascii="Arial" w:hAnsi="Arial" w:cs="Arial"/>
                <w:color w:val="000000"/>
                <w:sz w:val="16"/>
                <w:szCs w:val="16"/>
              </w:rPr>
              <w:t>No. of meetings in past twelve months</w:t>
            </w:r>
          </w:p>
        </w:tc>
        <w:tc>
          <w:tcPr>
            <w:tcW w:w="3510" w:type="dxa"/>
            <w:tcBorders>
              <w:top w:val="single" w:sz="4" w:space="0" w:color="333399"/>
              <w:left w:val="nil"/>
              <w:bottom w:val="single" w:sz="6" w:space="0" w:color="333399"/>
            </w:tcBorders>
          </w:tcPr>
          <w:p w:rsidR="0090104D" w:rsidRPr="00BC2CE4" w:rsidRDefault="0090104D" w:rsidP="00024055">
            <w:pPr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>Local information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Civil registration function – best practices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BC2CE4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CE4">
              <w:rPr>
                <w:rFonts w:ascii="Arial" w:hAnsi="Arial" w:cs="Arial"/>
                <w:color w:val="000000"/>
                <w:sz w:val="16"/>
                <w:szCs w:val="16"/>
              </w:rPr>
              <w:t>Compare current civil registration practices to the ten best practices defined in Annex A.</w:t>
            </w:r>
          </w:p>
          <w:p w:rsidR="0090104D" w:rsidRPr="00BC2CE4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225622" w:rsidRDefault="0090104D" w:rsidP="00024055">
            <w:pPr>
              <w:rPr>
                <w:rFonts w:ascii="Arial" w:hAnsi="Arial" w:cs="Arial"/>
                <w:sz w:val="16"/>
                <w:szCs w:val="16"/>
              </w:rPr>
            </w:pPr>
            <w:r w:rsidRPr="00225622">
              <w:rPr>
                <w:rFonts w:ascii="Arial" w:hAnsi="Arial" w:cs="Arial"/>
                <w:sz w:val="16"/>
                <w:szCs w:val="16"/>
              </w:rPr>
              <w:t>Local information and practice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Default="0090104D" w:rsidP="00024055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Civil registration </w:t>
            </w:r>
            <w:r w:rsidRPr="002C74B0">
              <w:rPr>
                <w:rFonts w:ascii="Arial" w:hAnsi="Arial" w:cs="Arial"/>
                <w:color w:val="000000"/>
                <w:sz w:val="16"/>
                <w:szCs w:val="16"/>
              </w:rPr>
              <w:t xml:space="preserve">functioning –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computers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BC2CE4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CE4">
              <w:rPr>
                <w:rFonts w:ascii="Arial" w:hAnsi="Arial" w:cs="Arial"/>
                <w:color w:val="000000"/>
                <w:sz w:val="16"/>
                <w:szCs w:val="16"/>
              </w:rPr>
              <w:t>Lowest administrative level at which civil registration offices have functioning computers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225622" w:rsidRDefault="0090104D" w:rsidP="00024055">
            <w:pPr>
              <w:rPr>
                <w:rFonts w:ascii="Arial" w:hAnsi="Arial" w:cs="Arial"/>
                <w:sz w:val="16"/>
                <w:szCs w:val="16"/>
              </w:rPr>
            </w:pPr>
            <w:r w:rsidRPr="00225622">
              <w:rPr>
                <w:rFonts w:ascii="Arial" w:hAnsi="Arial" w:cs="Arial"/>
                <w:sz w:val="16"/>
                <w:szCs w:val="16"/>
              </w:rPr>
              <w:t xml:space="preserve">Local information 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Health sector functioning in relation to </w:t>
            </w:r>
            <w:proofErr w:type="spellStart"/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CoD</w:t>
            </w:r>
            <w:proofErr w:type="spellEnd"/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6" w:space="0" w:color="333399"/>
              <w:right w:val="nil"/>
            </w:tcBorders>
          </w:tcPr>
          <w:p w:rsidR="0090104D" w:rsidRPr="00BC2CE4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CE4">
              <w:rPr>
                <w:rFonts w:ascii="Arial" w:hAnsi="Arial" w:cs="Arial"/>
                <w:color w:val="000000"/>
                <w:sz w:val="16"/>
                <w:szCs w:val="16"/>
              </w:rPr>
              <w:t>SOPs, manuals, etc. for implementing key steps of abstracting data from the medical records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7B29D3" w:rsidRDefault="0090104D" w:rsidP="00024055">
            <w:pPr>
              <w:rPr>
                <w:rFonts w:ascii="Arial" w:hAnsi="Arial" w:cs="Arial"/>
                <w:sz w:val="16"/>
                <w:szCs w:val="16"/>
              </w:rPr>
            </w:pPr>
            <w:r w:rsidRPr="007B29D3">
              <w:rPr>
                <w:rFonts w:ascii="Arial" w:hAnsi="Arial" w:cs="Arial"/>
                <w:sz w:val="16"/>
                <w:szCs w:val="16"/>
              </w:rPr>
              <w:t>Local information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Default="0090104D" w:rsidP="00024055">
            <w:r w:rsidRPr="002C74B0">
              <w:rPr>
                <w:rFonts w:ascii="Arial" w:hAnsi="Arial" w:cs="Arial"/>
                <w:color w:val="000000"/>
                <w:sz w:val="16"/>
                <w:szCs w:val="16"/>
              </w:rPr>
              <w:t xml:space="preserve">Health sector functioning –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individuals responsible for medical records/HIS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auto"/>
              <w:right w:val="nil"/>
            </w:tcBorders>
          </w:tcPr>
          <w:p w:rsidR="0090104D" w:rsidRPr="00BC2CE4" w:rsidRDefault="0090104D" w:rsidP="000240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>Lowest health facility level at which there are designated individuals responsible for medical records and HIS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7B29D3" w:rsidRDefault="0090104D" w:rsidP="00024055">
            <w:pPr>
              <w:rPr>
                <w:rFonts w:ascii="Arial" w:hAnsi="Arial" w:cs="Arial"/>
                <w:sz w:val="16"/>
                <w:szCs w:val="16"/>
              </w:rPr>
            </w:pPr>
            <w:r w:rsidRPr="007B29D3">
              <w:rPr>
                <w:rFonts w:ascii="Arial" w:hAnsi="Arial" w:cs="Arial"/>
                <w:sz w:val="16"/>
                <w:szCs w:val="16"/>
              </w:rPr>
              <w:t>Local information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Default="0090104D" w:rsidP="00024055">
            <w:r w:rsidRPr="002C74B0">
              <w:rPr>
                <w:rFonts w:ascii="Arial" w:hAnsi="Arial" w:cs="Arial"/>
                <w:color w:val="000000"/>
                <w:sz w:val="16"/>
                <w:szCs w:val="16"/>
              </w:rPr>
              <w:t xml:space="preserve">Health sector functioning –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computers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auto"/>
              <w:right w:val="nil"/>
            </w:tcBorders>
          </w:tcPr>
          <w:p w:rsidR="0090104D" w:rsidRPr="00BC2CE4" w:rsidRDefault="0090104D" w:rsidP="000240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CE4">
              <w:rPr>
                <w:rFonts w:ascii="Arial" w:hAnsi="Arial" w:cs="Arial"/>
                <w:sz w:val="16"/>
                <w:szCs w:val="16"/>
              </w:rPr>
              <w:t>Lowest health facility level at which functioning computers are available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7B29D3" w:rsidRDefault="0090104D" w:rsidP="00024055">
            <w:pPr>
              <w:rPr>
                <w:rFonts w:ascii="Arial" w:hAnsi="Arial" w:cs="Arial"/>
                <w:sz w:val="16"/>
                <w:szCs w:val="16"/>
              </w:rPr>
            </w:pPr>
            <w:r w:rsidRPr="007B29D3">
              <w:rPr>
                <w:rFonts w:ascii="Arial" w:hAnsi="Arial" w:cs="Arial"/>
                <w:sz w:val="16"/>
                <w:szCs w:val="16"/>
              </w:rPr>
              <w:t>Local information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Vital statistics – technical and operational resources for statistical operations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auto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Existence of SOPs, manuals, etc. for implementing best practice on each key step of the production of vital statistics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NSO document review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6" w:space="0" w:color="333399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Vital statistics – computer resources for statistical operations</w:t>
            </w:r>
          </w:p>
        </w:tc>
        <w:tc>
          <w:tcPr>
            <w:tcW w:w="3934" w:type="dxa"/>
            <w:tcBorders>
              <w:top w:val="single" w:sz="6" w:space="0" w:color="333399"/>
              <w:left w:val="nil"/>
              <w:bottom w:val="single" w:sz="4" w:space="0" w:color="auto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All national and subnational offices have adequate numbers of functioning computers</w:t>
            </w:r>
          </w:p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Lowest health facility level at which there are designated individuals responsible for medical records and HIS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CRVS authority interviews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auto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Pr="008662E0" w:rsidRDefault="0090104D" w:rsidP="00024055">
            <w:pPr>
              <w:spacing w:after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 xml:space="preserve">Vital statistics –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in-country capacity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04D" w:rsidRPr="000F4C45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4C45">
              <w:rPr>
                <w:rFonts w:ascii="Arial" w:hAnsi="Arial" w:cs="Arial"/>
                <w:color w:val="000000"/>
                <w:sz w:val="16"/>
                <w:szCs w:val="16"/>
              </w:rPr>
              <w:t>In country capacity exists to:</w:t>
            </w:r>
          </w:p>
          <w:p w:rsidR="0090104D" w:rsidRPr="00792250" w:rsidRDefault="0090104D" w:rsidP="0002405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250">
              <w:rPr>
                <w:rFonts w:ascii="Arial" w:hAnsi="Arial" w:cs="Arial"/>
                <w:color w:val="000000"/>
                <w:sz w:val="16"/>
                <w:szCs w:val="16"/>
              </w:rPr>
              <w:t>compile vital statistics according to global standards</w:t>
            </w:r>
          </w:p>
          <w:p w:rsidR="0090104D" w:rsidRPr="00792250" w:rsidRDefault="0090104D" w:rsidP="0002405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250">
              <w:rPr>
                <w:rFonts w:ascii="Arial" w:hAnsi="Arial" w:cs="Arial"/>
                <w:color w:val="000000"/>
                <w:sz w:val="16"/>
                <w:szCs w:val="16"/>
              </w:rPr>
              <w:t>check accuracy of the data and correct these</w:t>
            </w:r>
          </w:p>
          <w:p w:rsidR="0090104D" w:rsidRPr="00792250" w:rsidRDefault="0090104D" w:rsidP="0002405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92250">
              <w:rPr>
                <w:rFonts w:ascii="Arial" w:hAnsi="Arial" w:cs="Arial"/>
                <w:color w:val="000000"/>
                <w:sz w:val="16"/>
                <w:szCs w:val="16"/>
              </w:rPr>
              <w:t>analyse</w:t>
            </w:r>
            <w:proofErr w:type="spellEnd"/>
            <w:r w:rsidRPr="00792250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interpret the data</w:t>
            </w:r>
          </w:p>
          <w:p w:rsidR="0090104D" w:rsidRPr="00792250" w:rsidRDefault="0090104D" w:rsidP="0002405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250">
              <w:rPr>
                <w:rFonts w:ascii="Arial" w:hAnsi="Arial" w:cs="Arial"/>
                <w:color w:val="000000"/>
                <w:sz w:val="16"/>
                <w:szCs w:val="16"/>
              </w:rPr>
              <w:t>present and disseminate the data for maximum use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Assessed by TAG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auto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Default="0090104D" w:rsidP="00024055">
            <w:pPr>
              <w:spacing w:after="0"/>
              <w:contextualSpacing/>
            </w:pPr>
            <w:r w:rsidRPr="008662E0">
              <w:rPr>
                <w:rFonts w:ascii="Arial" w:hAnsi="Arial" w:cs="Arial"/>
                <w:color w:val="000000"/>
                <w:sz w:val="16"/>
                <w:szCs w:val="16"/>
              </w:rPr>
              <w:t>Demand for civil registration and vital statistics: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Incentives – births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Incentives used in the last 5 years to encourage birth registration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NSO document review and key informant interview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auto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Default="0090104D" w:rsidP="00024055">
            <w:pPr>
              <w:spacing w:after="0"/>
              <w:contextualSpacing/>
            </w:pPr>
            <w:r w:rsidRPr="008662E0">
              <w:rPr>
                <w:rFonts w:ascii="Arial" w:hAnsi="Arial" w:cs="Arial"/>
                <w:color w:val="000000"/>
                <w:sz w:val="16"/>
                <w:szCs w:val="16"/>
              </w:rPr>
              <w:t>Demand for civil registration and vital statistics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Incentives – deaths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Specific incentives used in the last 5 years to encourage death registration</w:t>
            </w:r>
          </w:p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7B29D3" w:rsidRDefault="0090104D" w:rsidP="00024055">
            <w:pPr>
              <w:rPr>
                <w:rFonts w:ascii="Arial" w:hAnsi="Arial" w:cs="Arial"/>
                <w:sz w:val="16"/>
                <w:szCs w:val="16"/>
              </w:rPr>
            </w:pPr>
            <w:r w:rsidRPr="007B29D3">
              <w:rPr>
                <w:rFonts w:ascii="Arial" w:hAnsi="Arial" w:cs="Arial"/>
                <w:sz w:val="16"/>
                <w:szCs w:val="16"/>
              </w:rPr>
              <w:t>Local information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auto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Default="0090104D" w:rsidP="00024055">
            <w:pPr>
              <w:spacing w:after="0"/>
              <w:contextualSpacing/>
            </w:pPr>
            <w:r w:rsidRPr="008662E0">
              <w:rPr>
                <w:rFonts w:ascii="Arial" w:hAnsi="Arial" w:cs="Arial"/>
                <w:color w:val="000000"/>
                <w:sz w:val="16"/>
                <w:szCs w:val="16"/>
              </w:rPr>
              <w:t>Demand for civil registration and vital statistics: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barriers to registration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Main barriers to registration of vital events</w:t>
            </w:r>
          </w:p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7B29D3" w:rsidRDefault="0090104D" w:rsidP="00024055">
            <w:pPr>
              <w:rPr>
                <w:rFonts w:ascii="Arial" w:hAnsi="Arial" w:cs="Arial"/>
                <w:sz w:val="16"/>
                <w:szCs w:val="16"/>
              </w:rPr>
            </w:pPr>
            <w:r w:rsidRPr="007B29D3">
              <w:rPr>
                <w:rFonts w:ascii="Arial" w:hAnsi="Arial" w:cs="Arial"/>
                <w:sz w:val="16"/>
                <w:szCs w:val="16"/>
              </w:rPr>
              <w:t>Possibly focus group discussions (Basle team)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auto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Default="0090104D" w:rsidP="00024055">
            <w:pPr>
              <w:spacing w:after="0"/>
              <w:contextualSpacing/>
            </w:pPr>
            <w:r w:rsidRPr="008662E0">
              <w:rPr>
                <w:rFonts w:ascii="Arial" w:hAnsi="Arial" w:cs="Arial"/>
                <w:color w:val="000000"/>
                <w:sz w:val="16"/>
                <w:szCs w:val="16"/>
              </w:rPr>
              <w:t>Demand for civil registration and vital statistics: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Public awareness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National/local initiatives to increase knowledge in community of importance of CR and registration obligation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Local information </w:t>
            </w:r>
          </w:p>
        </w:tc>
      </w:tr>
      <w:tr w:rsidR="0090104D" w:rsidRPr="00C629BF" w:rsidTr="0090104D">
        <w:trPr>
          <w:cantSplit/>
        </w:trPr>
        <w:tc>
          <w:tcPr>
            <w:tcW w:w="3446" w:type="dxa"/>
            <w:tcBorders>
              <w:top w:val="single" w:sz="4" w:space="0" w:color="auto"/>
              <w:left w:val="single" w:sz="6" w:space="0" w:color="333399"/>
              <w:bottom w:val="single" w:sz="4" w:space="0" w:color="auto"/>
              <w:right w:val="nil"/>
            </w:tcBorders>
          </w:tcPr>
          <w:p w:rsidR="0090104D" w:rsidRDefault="0090104D" w:rsidP="00024055">
            <w:pPr>
              <w:spacing w:after="0"/>
              <w:contextualSpacing/>
            </w:pPr>
            <w:r w:rsidRPr="008662E0">
              <w:rPr>
                <w:rFonts w:ascii="Arial" w:hAnsi="Arial" w:cs="Arial"/>
                <w:color w:val="000000"/>
                <w:sz w:val="16"/>
                <w:szCs w:val="16"/>
              </w:rPr>
              <w:t>Demand for civil registration and vital statistics: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Government ownership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9BF">
              <w:rPr>
                <w:rFonts w:ascii="Arial" w:hAnsi="Arial" w:cs="Arial"/>
                <w:color w:val="000000"/>
                <w:sz w:val="16"/>
                <w:szCs w:val="16"/>
              </w:rPr>
              <w:t>Recent training provided to increase knowledge in government/CRVS workforce of importance of vital statistics</w:t>
            </w:r>
          </w:p>
        </w:tc>
        <w:tc>
          <w:tcPr>
            <w:tcW w:w="3510" w:type="dxa"/>
            <w:tcBorders>
              <w:top w:val="single" w:sz="6" w:space="0" w:color="333399"/>
              <w:left w:val="nil"/>
              <w:bottom w:val="single" w:sz="6" w:space="0" w:color="333399"/>
            </w:tcBorders>
          </w:tcPr>
          <w:p w:rsidR="0090104D" w:rsidRPr="00C629BF" w:rsidRDefault="0090104D" w:rsidP="00024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Local information </w:t>
            </w:r>
          </w:p>
        </w:tc>
      </w:tr>
    </w:tbl>
    <w:p w:rsidR="00202E50" w:rsidRDefault="00202E50" w:rsidP="001B5BED">
      <w:pPr>
        <w:spacing w:after="0"/>
        <w:contextualSpacing/>
      </w:pPr>
    </w:p>
    <w:sectPr w:rsidR="00202E50" w:rsidSect="0090104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43" w:rsidRDefault="004A6543" w:rsidP="00423B1C">
      <w:pPr>
        <w:spacing w:after="0" w:line="240" w:lineRule="auto"/>
      </w:pPr>
      <w:r>
        <w:separator/>
      </w:r>
    </w:p>
  </w:endnote>
  <w:endnote w:type="continuationSeparator" w:id="0">
    <w:p w:rsidR="004A6543" w:rsidRDefault="004A6543" w:rsidP="0042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A0" w:rsidRDefault="00C24BA0">
    <w:pPr>
      <w:pStyle w:val="Footer"/>
      <w:jc w:val="center"/>
    </w:pPr>
    <w:r>
      <w:t>-</w:t>
    </w:r>
    <w:sdt>
      <w:sdtPr>
        <w:id w:val="10212778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9C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:rsidR="00C24BA0" w:rsidRDefault="00C24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43" w:rsidRDefault="004A6543" w:rsidP="00423B1C">
      <w:pPr>
        <w:spacing w:after="0" w:line="240" w:lineRule="auto"/>
      </w:pPr>
      <w:r>
        <w:separator/>
      </w:r>
    </w:p>
  </w:footnote>
  <w:footnote w:type="continuationSeparator" w:id="0">
    <w:p w:rsidR="004A6543" w:rsidRDefault="004A6543" w:rsidP="0042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503"/>
    <w:multiLevelType w:val="hybridMultilevel"/>
    <w:tmpl w:val="11961D14"/>
    <w:lvl w:ilvl="0" w:tplc="074685BA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D78"/>
    <w:multiLevelType w:val="hybridMultilevel"/>
    <w:tmpl w:val="EB384632"/>
    <w:lvl w:ilvl="0" w:tplc="D132FD1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EB4"/>
    <w:multiLevelType w:val="hybridMultilevel"/>
    <w:tmpl w:val="529A5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32E3"/>
    <w:multiLevelType w:val="hybridMultilevel"/>
    <w:tmpl w:val="B78E753A"/>
    <w:lvl w:ilvl="0" w:tplc="074685BA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54D9"/>
    <w:multiLevelType w:val="hybridMultilevel"/>
    <w:tmpl w:val="8660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C5252"/>
    <w:multiLevelType w:val="hybridMultilevel"/>
    <w:tmpl w:val="B044D6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17359"/>
    <w:multiLevelType w:val="hybridMultilevel"/>
    <w:tmpl w:val="ED907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5FDC"/>
    <w:multiLevelType w:val="hybridMultilevel"/>
    <w:tmpl w:val="E46A4D52"/>
    <w:lvl w:ilvl="0" w:tplc="D132FD1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13DFA"/>
    <w:multiLevelType w:val="hybridMultilevel"/>
    <w:tmpl w:val="C1C68580"/>
    <w:lvl w:ilvl="0" w:tplc="074685BA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62A39"/>
    <w:multiLevelType w:val="hybridMultilevel"/>
    <w:tmpl w:val="B7282722"/>
    <w:lvl w:ilvl="0" w:tplc="D132FD1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1BCA"/>
    <w:multiLevelType w:val="hybridMultilevel"/>
    <w:tmpl w:val="034A6BCC"/>
    <w:lvl w:ilvl="0" w:tplc="074685BA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3246C"/>
    <w:multiLevelType w:val="hybridMultilevel"/>
    <w:tmpl w:val="11540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001BA"/>
    <w:multiLevelType w:val="hybridMultilevel"/>
    <w:tmpl w:val="C7B60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11C68"/>
    <w:multiLevelType w:val="hybridMultilevel"/>
    <w:tmpl w:val="FC12C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F5D09"/>
    <w:multiLevelType w:val="hybridMultilevel"/>
    <w:tmpl w:val="CDF02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D47A3"/>
    <w:multiLevelType w:val="hybridMultilevel"/>
    <w:tmpl w:val="026C4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C26FF"/>
    <w:multiLevelType w:val="hybridMultilevel"/>
    <w:tmpl w:val="9314F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45023"/>
    <w:multiLevelType w:val="hybridMultilevel"/>
    <w:tmpl w:val="2B0CE0F8"/>
    <w:lvl w:ilvl="0" w:tplc="D132FD1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D716A"/>
    <w:multiLevelType w:val="hybridMultilevel"/>
    <w:tmpl w:val="C0D8C6C2"/>
    <w:lvl w:ilvl="0" w:tplc="F47E17DC">
      <w:start w:val="1"/>
      <w:numFmt w:val="lowerLetter"/>
      <w:lvlText w:val="%1)"/>
      <w:lvlJc w:val="left"/>
      <w:pPr>
        <w:ind w:left="516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36C446DD"/>
    <w:multiLevelType w:val="hybridMultilevel"/>
    <w:tmpl w:val="A70AB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C09F8"/>
    <w:multiLevelType w:val="hybridMultilevel"/>
    <w:tmpl w:val="56D6B5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C7319"/>
    <w:multiLevelType w:val="hybridMultilevel"/>
    <w:tmpl w:val="80C21702"/>
    <w:lvl w:ilvl="0" w:tplc="D132FD1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0026E"/>
    <w:multiLevelType w:val="hybridMultilevel"/>
    <w:tmpl w:val="BB761E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10818"/>
    <w:multiLevelType w:val="hybridMultilevel"/>
    <w:tmpl w:val="7C2E8B30"/>
    <w:lvl w:ilvl="0" w:tplc="D132FD1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55F18"/>
    <w:multiLevelType w:val="hybridMultilevel"/>
    <w:tmpl w:val="CD94282C"/>
    <w:lvl w:ilvl="0" w:tplc="074685BA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D0D27"/>
    <w:multiLevelType w:val="hybridMultilevel"/>
    <w:tmpl w:val="985C89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C0D49"/>
    <w:multiLevelType w:val="hybridMultilevel"/>
    <w:tmpl w:val="1BA29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C66F8"/>
    <w:multiLevelType w:val="hybridMultilevel"/>
    <w:tmpl w:val="FE2EEF66"/>
    <w:lvl w:ilvl="0" w:tplc="074685BA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12366"/>
    <w:multiLevelType w:val="hybridMultilevel"/>
    <w:tmpl w:val="E46A4D52"/>
    <w:lvl w:ilvl="0" w:tplc="D132FD1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E73E5"/>
    <w:multiLevelType w:val="hybridMultilevel"/>
    <w:tmpl w:val="D05E67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E2A72"/>
    <w:multiLevelType w:val="hybridMultilevel"/>
    <w:tmpl w:val="B530869C"/>
    <w:lvl w:ilvl="0" w:tplc="074685BA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F77DE"/>
    <w:multiLevelType w:val="hybridMultilevel"/>
    <w:tmpl w:val="9F74ADAC"/>
    <w:lvl w:ilvl="0" w:tplc="074685BA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31F92"/>
    <w:multiLevelType w:val="hybridMultilevel"/>
    <w:tmpl w:val="A23AF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97D25"/>
    <w:multiLevelType w:val="hybridMultilevel"/>
    <w:tmpl w:val="9B5C8826"/>
    <w:lvl w:ilvl="0" w:tplc="D132FD1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31658"/>
    <w:multiLevelType w:val="hybridMultilevel"/>
    <w:tmpl w:val="BB30BE20"/>
    <w:lvl w:ilvl="0" w:tplc="074685BA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9"/>
  </w:num>
  <w:num w:numId="4">
    <w:abstractNumId w:val="7"/>
  </w:num>
  <w:num w:numId="5">
    <w:abstractNumId w:val="28"/>
  </w:num>
  <w:num w:numId="6">
    <w:abstractNumId w:val="23"/>
  </w:num>
  <w:num w:numId="7">
    <w:abstractNumId w:val="9"/>
  </w:num>
  <w:num w:numId="8">
    <w:abstractNumId w:val="17"/>
  </w:num>
  <w:num w:numId="9">
    <w:abstractNumId w:val="21"/>
  </w:num>
  <w:num w:numId="10">
    <w:abstractNumId w:val="1"/>
  </w:num>
  <w:num w:numId="11">
    <w:abstractNumId w:val="3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3"/>
  </w:num>
  <w:num w:numId="17">
    <w:abstractNumId w:val="34"/>
  </w:num>
  <w:num w:numId="18">
    <w:abstractNumId w:val="24"/>
  </w:num>
  <w:num w:numId="19">
    <w:abstractNumId w:val="10"/>
  </w:num>
  <w:num w:numId="20">
    <w:abstractNumId w:val="8"/>
  </w:num>
  <w:num w:numId="21">
    <w:abstractNumId w:val="27"/>
  </w:num>
  <w:num w:numId="22">
    <w:abstractNumId w:val="4"/>
  </w:num>
  <w:num w:numId="23">
    <w:abstractNumId w:val="26"/>
  </w:num>
  <w:num w:numId="24">
    <w:abstractNumId w:val="11"/>
  </w:num>
  <w:num w:numId="25">
    <w:abstractNumId w:val="2"/>
  </w:num>
  <w:num w:numId="26">
    <w:abstractNumId w:val="25"/>
  </w:num>
  <w:num w:numId="27">
    <w:abstractNumId w:val="14"/>
  </w:num>
  <w:num w:numId="28">
    <w:abstractNumId w:val="16"/>
  </w:num>
  <w:num w:numId="29">
    <w:abstractNumId w:val="13"/>
  </w:num>
  <w:num w:numId="30">
    <w:abstractNumId w:val="5"/>
  </w:num>
  <w:num w:numId="31">
    <w:abstractNumId w:val="22"/>
  </w:num>
  <w:num w:numId="32">
    <w:abstractNumId w:val="6"/>
  </w:num>
  <w:num w:numId="33">
    <w:abstractNumId w:val="32"/>
  </w:num>
  <w:num w:numId="34">
    <w:abstractNumId w:val="2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E7"/>
    <w:rsid w:val="00024055"/>
    <w:rsid w:val="000272AF"/>
    <w:rsid w:val="00066337"/>
    <w:rsid w:val="00077B40"/>
    <w:rsid w:val="00085C21"/>
    <w:rsid w:val="000A004A"/>
    <w:rsid w:val="000B22FB"/>
    <w:rsid w:val="000E205A"/>
    <w:rsid w:val="000F4C45"/>
    <w:rsid w:val="00140D55"/>
    <w:rsid w:val="001B5BED"/>
    <w:rsid w:val="001C39D1"/>
    <w:rsid w:val="001C511B"/>
    <w:rsid w:val="001E3B29"/>
    <w:rsid w:val="00202A95"/>
    <w:rsid w:val="00202E50"/>
    <w:rsid w:val="00204F9E"/>
    <w:rsid w:val="00225622"/>
    <w:rsid w:val="00253F40"/>
    <w:rsid w:val="002636E7"/>
    <w:rsid w:val="00293C2F"/>
    <w:rsid w:val="003057B9"/>
    <w:rsid w:val="00324E47"/>
    <w:rsid w:val="003379C2"/>
    <w:rsid w:val="00351E71"/>
    <w:rsid w:val="004148E9"/>
    <w:rsid w:val="0041785F"/>
    <w:rsid w:val="00423B1C"/>
    <w:rsid w:val="004253B0"/>
    <w:rsid w:val="00452C0C"/>
    <w:rsid w:val="00480231"/>
    <w:rsid w:val="00481E99"/>
    <w:rsid w:val="00486472"/>
    <w:rsid w:val="004A6543"/>
    <w:rsid w:val="004B69FF"/>
    <w:rsid w:val="004C091D"/>
    <w:rsid w:val="004C2EB9"/>
    <w:rsid w:val="004E52E0"/>
    <w:rsid w:val="005070E9"/>
    <w:rsid w:val="0051779B"/>
    <w:rsid w:val="00527F22"/>
    <w:rsid w:val="00573256"/>
    <w:rsid w:val="00582182"/>
    <w:rsid w:val="005C165E"/>
    <w:rsid w:val="005C59AB"/>
    <w:rsid w:val="005F1143"/>
    <w:rsid w:val="006126F1"/>
    <w:rsid w:val="006540BC"/>
    <w:rsid w:val="006A051A"/>
    <w:rsid w:val="006A44AF"/>
    <w:rsid w:val="006B2728"/>
    <w:rsid w:val="006F40A2"/>
    <w:rsid w:val="00711DE4"/>
    <w:rsid w:val="00725EF1"/>
    <w:rsid w:val="007320CA"/>
    <w:rsid w:val="00792250"/>
    <w:rsid w:val="007B29D3"/>
    <w:rsid w:val="007D077A"/>
    <w:rsid w:val="007D11D3"/>
    <w:rsid w:val="007D3940"/>
    <w:rsid w:val="007F031A"/>
    <w:rsid w:val="007F6949"/>
    <w:rsid w:val="0081336E"/>
    <w:rsid w:val="00833762"/>
    <w:rsid w:val="00852112"/>
    <w:rsid w:val="00877415"/>
    <w:rsid w:val="008827E1"/>
    <w:rsid w:val="008C634D"/>
    <w:rsid w:val="008D2DCD"/>
    <w:rsid w:val="008F0DA1"/>
    <w:rsid w:val="008F79B1"/>
    <w:rsid w:val="0090104D"/>
    <w:rsid w:val="009215C3"/>
    <w:rsid w:val="00993964"/>
    <w:rsid w:val="009B70BC"/>
    <w:rsid w:val="009C1E35"/>
    <w:rsid w:val="009D02DE"/>
    <w:rsid w:val="009D6DF7"/>
    <w:rsid w:val="009F4DB1"/>
    <w:rsid w:val="00A06326"/>
    <w:rsid w:val="00A06BA8"/>
    <w:rsid w:val="00A22222"/>
    <w:rsid w:val="00A27715"/>
    <w:rsid w:val="00A462EF"/>
    <w:rsid w:val="00A47C7C"/>
    <w:rsid w:val="00A748BF"/>
    <w:rsid w:val="00A77F03"/>
    <w:rsid w:val="00AA05A4"/>
    <w:rsid w:val="00AA7776"/>
    <w:rsid w:val="00AE2109"/>
    <w:rsid w:val="00B1643C"/>
    <w:rsid w:val="00B17C78"/>
    <w:rsid w:val="00B34CA8"/>
    <w:rsid w:val="00B37747"/>
    <w:rsid w:val="00B546E1"/>
    <w:rsid w:val="00B80110"/>
    <w:rsid w:val="00BA5EE7"/>
    <w:rsid w:val="00BC2CE4"/>
    <w:rsid w:val="00BE645E"/>
    <w:rsid w:val="00BF2244"/>
    <w:rsid w:val="00C06FBA"/>
    <w:rsid w:val="00C23C3C"/>
    <w:rsid w:val="00C24BA0"/>
    <w:rsid w:val="00C566CA"/>
    <w:rsid w:val="00C629BF"/>
    <w:rsid w:val="00C645C4"/>
    <w:rsid w:val="00C67DDC"/>
    <w:rsid w:val="00CD3377"/>
    <w:rsid w:val="00D85984"/>
    <w:rsid w:val="00DD5C2C"/>
    <w:rsid w:val="00E01F43"/>
    <w:rsid w:val="00E43F23"/>
    <w:rsid w:val="00E44CD8"/>
    <w:rsid w:val="00E76017"/>
    <w:rsid w:val="00E83107"/>
    <w:rsid w:val="00EA47F8"/>
    <w:rsid w:val="00EC375E"/>
    <w:rsid w:val="00EC618A"/>
    <w:rsid w:val="00F0689E"/>
    <w:rsid w:val="00F30328"/>
    <w:rsid w:val="00F52D07"/>
    <w:rsid w:val="00F63498"/>
    <w:rsid w:val="00FE77D6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6CB8"/>
  <w15:docId w15:val="{543ADA40-8E0B-434E-88F4-9683E677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rsid w:val="00202E5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23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B1C"/>
  </w:style>
  <w:style w:type="paragraph" w:styleId="Footer">
    <w:name w:val="footer"/>
    <w:basedOn w:val="Normal"/>
    <w:link w:val="FooterChar"/>
    <w:uiPriority w:val="99"/>
    <w:unhideWhenUsed/>
    <w:rsid w:val="00423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B1C"/>
  </w:style>
  <w:style w:type="paragraph" w:styleId="ListParagraph">
    <w:name w:val="List Paragraph"/>
    <w:basedOn w:val="Normal"/>
    <w:uiPriority w:val="34"/>
    <w:qFormat/>
    <w:rsid w:val="00293C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Setel</dc:creator>
  <cp:lastModifiedBy>Philip Setel</cp:lastModifiedBy>
  <cp:revision>3</cp:revision>
  <dcterms:created xsi:type="dcterms:W3CDTF">2017-01-18T14:29:00Z</dcterms:created>
  <dcterms:modified xsi:type="dcterms:W3CDTF">2017-01-18T14:32:00Z</dcterms:modified>
</cp:coreProperties>
</file>